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3      –</w:t>
      </w:r>
    </w:p>
    <w:p w:rsidR="00A77B3E">
      <w:r>
        <w:t xml:space="preserve">                                                                                       </w:t>
        <w:tab/>
        <w:tab/>
        <w:tab/>
        <w:t xml:space="preserve">           Дело № 5-87-132/2020</w:t>
      </w:r>
    </w:p>
    <w:p w:rsidR="00A77B3E">
      <w:r>
        <w:tab/>
        <w:tab/>
        <w:tab/>
        <w:tab/>
        <w:tab/>
        <w:t xml:space="preserve">                                                            УИД ...-телефон-телефон                                            </w:t>
      </w:r>
    </w:p>
    <w:p w:rsidR="00A77B3E"/>
    <w:p w:rsidR="00A77B3E">
      <w:r>
        <w:t>П О С Т А Н О В Л Е Н И Е</w:t>
      </w:r>
    </w:p>
    <w:p w:rsidR="00A77B3E"/>
    <w:p w:rsidR="00A77B3E">
      <w:r>
        <w:t>13 мая 2020 года</w:t>
        <w:tab/>
        <w:tab/>
        <w:tab/>
        <w:tab/>
        <w:tab/>
        <w:tab/>
        <w:t xml:space="preserve">                                 г. Феодосия </w:t>
      </w:r>
    </w:p>
    <w:p w:rsidR="00A77B3E">
      <w:r>
        <w:t xml:space="preserve"> </w:t>
      </w:r>
    </w:p>
    <w:p w:rsidR="00A77B3E">
      <w:r>
        <w:t xml:space="preserve"> </w:t>
        <w:tab/>
        <w:t>Мировой судья судебного участка № 87 Феодосийского судебного района    (городской округ Феодосия) Республики Крым Ваянова Т.Н.,</w:t>
      </w:r>
    </w:p>
    <w:p w:rsidR="00A77B3E">
      <w:r>
        <w:t xml:space="preserve">с участием лица, в отношении которого ведется производство по делу об административном правонарушении, – Прокопченко В.А.,     </w:t>
      </w:r>
    </w:p>
    <w:p w:rsidR="00A77B3E">
      <w:r>
        <w:t xml:space="preserve">рассмотрев в открытом судебном заседании материалы дела об административном правонарушении, предусмотренном ст.15.5 КоАП РФ, в отношении Прокопченко Владимира Алексеевича, паспортные данные, гражданина ... наименование организации, зарегистрированного и проживающего по адресу: адрес, адрес, ранее не привлекался к административной ответственности за нарушение законодательства о налогах и сборах,   </w:t>
      </w:r>
    </w:p>
    <w:p w:rsidR="00A77B3E">
      <w:r>
        <w:t xml:space="preserve"> </w:t>
        <w:tab/>
        <w:tab/>
        <w:tab/>
        <w:tab/>
        <w:tab/>
        <w:t xml:space="preserve">    </w:t>
      </w:r>
    </w:p>
    <w:p w:rsidR="00A77B3E">
      <w:r>
        <w:t>УСТАНОВИЛ:</w:t>
      </w:r>
    </w:p>
    <w:p w:rsidR="00A77B3E"/>
    <w:p w:rsidR="00A77B3E">
      <w:r>
        <w:tab/>
        <w:t>Прокопченко В.А., в срок не позднее дата, являясь директором наименование организации, юридический адрес:                                адрес, адрес, в нарушение п.5 ст. 174 Налогового кодекса Российской Федерации, не обеспечил представление в Межрайонную ИФНС России № 4 по Республике Крым в установленный законом срок декларации по НДС за адрес дата, фактически представлена дата, то есть с пропуском установленного Законом срока.</w:t>
      </w:r>
    </w:p>
    <w:p w:rsidR="00A77B3E">
      <w:r>
        <w:t xml:space="preserve"> </w:t>
        <w:tab/>
        <w:t xml:space="preserve">В судебном заседании Прокопченко В.А. пояснил, что с дата наименование организации не осуществляла юридическую деятельность, в связи с чем, в налоговую инспекцию направлялись нулевые отчеты. Просит освободить от административной ответственности или ограничиться устным замечанием. </w:t>
      </w:r>
    </w:p>
    <w:p w:rsidR="00A77B3E">
      <w:r>
        <w:tab/>
        <w:t xml:space="preserve">Заслушав объяснения Прокопченко В.А., исследовав и оценив представленные по делу доказательства, прихожу к выводу о том, что в действиях Прокопченко В.А., имеются признаки административного правонарушения, предусмотренного ст.15.5 КоАП Российской Федерации.  </w:t>
      </w:r>
    </w:p>
    <w:p w:rsidR="00A77B3E">
      <w:r>
        <w:t xml:space="preserve">         </w:t>
        <w:tab/>
        <w:t>Виновность Прокопченко В.А. в совершении административного правонарушения, предусмотренного ст. 15.5 КоАП РФ, подтверждается совокупностью доказательств, имеющихся в материалах дела: протоколом об административном правонарушении от                дата (л.д. 3-4); квитанцией о приеме налоговой декларации (расчета) в электронном виде дата  (л.д.13); подтверждением даты отправки дата (л.д. 14); выпиской из Единого государственного реестра юридических лиц в отношении наименование организации, с указанием директора Прокопченко В.А., по состоянию на            дата (л.д. 8-12).</w:t>
      </w:r>
    </w:p>
    <w:p w:rsidR="00A77B3E">
      <w:r>
        <w:t xml:space="preserve">Согласно п.5 ст. 174 Налогового кодекса Российской Федерации, налогоплательщики (в том числе являющиеся налоговыми агентами)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w:t>
      </w:r>
    </w:p>
    <w:p w:rsidR="00A77B3E">
      <w:r>
        <w:t xml:space="preserve">Срок предоставления декларации по НДС за адрес дата – не позднее                     дата.     </w:t>
      </w:r>
    </w:p>
    <w:p w:rsidR="00A77B3E">
      <w:r>
        <w:t>Фактически декларация по НДС за адрес дата предоставлена наименование организации - дата.</w:t>
      </w:r>
    </w:p>
    <w:p w:rsidR="00A77B3E">
      <w:r>
        <w:t xml:space="preserve">При таких обстоятельствах в действиях Прокопченко В.А. имеется состав правонарушения, предусмотренного ст. 15.5 КоАП РФ, а именно, - нарушение сроков представления налоговой декларации в налоговый орган по месту учета.  </w:t>
      </w:r>
    </w:p>
    <w:p w:rsidR="00A77B3E">
      <w:r>
        <w:t>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w:t>
      </w:r>
    </w:p>
    <w:p w:rsidR="00A77B3E">
      <w:r>
        <w:t xml:space="preserve">        </w:t>
        <w:tab/>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 xml:space="preserve">Обстоятельством, смягчающим административную ответственность, суд признает совершение правонарушения впервые. </w:t>
      </w:r>
    </w:p>
    <w:p w:rsidR="00A77B3E">
      <w:r>
        <w:tab/>
        <w:t xml:space="preserve">Обстоятельств, отягчающих административную ответственность, судом не установлено.   </w:t>
      </w:r>
    </w:p>
    <w:p w:rsidR="00A77B3E">
      <w:r>
        <w:tab/>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ab/>
        <w:t xml:space="preserve">По данным Единого реестра субъектов малого и среднего предпринимательства, размещенного на официальном сайте ФНС России, вид деятельности наименование организации относится к микропредприятию. Сведениями о том, что Прокопченко В.А. является подвергнутым административному наказанию за административное правонарушение, выявленное в ходе осуществления государственного контроля (надзора), муниципального контроля, суд не располагает.   </w:t>
      </w:r>
    </w:p>
    <w:p w:rsidR="00A77B3E">
      <w:r>
        <w:tab/>
        <w:t xml:space="preserve">При таких обстоятельствах, суд считает необходимым заменить Прокопченко В.А. наказание в виде административного штрафа на предупреждение. </w:t>
      </w:r>
    </w:p>
    <w:p w:rsidR="00A77B3E">
      <w:r>
        <w:tab/>
        <w:t xml:space="preserve"> Доводы Прокопченко В.А. о прекращении производства по делу за малозначительностью несостоятельны, поскольку с учетом объективной стороны вмененного правонарушения, а также имущественного положения привлекаемого к ответственности  лица, они ни при каких обстоятельствах не могут быть признаны малозначительными. </w:t>
      </w:r>
    </w:p>
    <w:p w:rsidR="00A77B3E">
      <w:r>
        <w:t xml:space="preserve"> Что касается доводов Прокопченко В.А. о том, что с дата наименование организации не осуществляло юридическую деятельность, в связи с чем, в налоговую инспекцию направлялись нулевые отчеты, то данное обстоятельство не освобождает лицо от административной ответственности. При этом, как пояснил в судебном заседании Прокопченко В.А., им с дата не сдается в налоговую инспекцию декларация по НДС, однако, данное обстоятельство не освобождало лицо о предоставлении декларации по НДС за адрес дата.               </w:t>
        <w:tab/>
      </w:r>
    </w:p>
    <w:p w:rsidR="00A77B3E">
      <w:r>
        <w:t xml:space="preserve">Руководствуясь ст.ст. 3.4, 4.4.1, 29.9, 29.10 КоАП РФ, мировой судья, -  </w:t>
        <w:tab/>
        <w:t xml:space="preserve">                                                                                                 </w:t>
      </w:r>
    </w:p>
    <w:p w:rsidR="00A77B3E"/>
    <w:p w:rsidR="00A77B3E">
      <w:r>
        <w:t>ПОСТАНОВИЛ:</w:t>
      </w:r>
    </w:p>
    <w:p w:rsidR="00A77B3E"/>
    <w:p w:rsidR="00A77B3E">
      <w:r>
        <w:t xml:space="preserve"> </w:t>
        <w:tab/>
        <w:t xml:space="preserve">Прокопченко Владимира Алексеевича, признать виновным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ему административное наказание в виде предупреждения.  </w:t>
      </w:r>
    </w:p>
    <w:p w:rsidR="00A77B3E">
      <w:r>
        <w:t xml:space="preserve">          Постановление может быть обжаловано в течение 10 суток со дня  получения копии постановления в Феодосийский городской суд Республики Крым через судебный участок             № 87 Феодосийского судебного района Республики Крым. </w:t>
      </w:r>
    </w:p>
    <w:p w:rsidR="00A77B3E"/>
    <w:p w:rsidR="00A77B3E">
      <w:r>
        <w:t>Мировой судья</w:t>
        <w:tab/>
        <w:tab/>
        <w:tab/>
        <w:tab/>
        <w:tab/>
        <w:tab/>
        <w:tab/>
        <w:tab/>
        <w:t xml:space="preserve">Т.Н. Ваянова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