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5-87-156/2020</w:t>
      </w:r>
    </w:p>
    <w:p w:rsidR="00A77B3E">
      <w:r>
        <w:t xml:space="preserve">                                                                                                                  УИД 91MS0087-телефон-телефон                                                               </w:t>
      </w:r>
    </w:p>
    <w:p w:rsidR="00A77B3E"/>
    <w:p w:rsidR="00A77B3E">
      <w:r>
        <w:t>П О С Т А Н О В Л Е Н И Е</w:t>
      </w:r>
    </w:p>
    <w:p w:rsidR="00A77B3E"/>
    <w:p w:rsidR="00A77B3E">
      <w:r>
        <w:t xml:space="preserve">дата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 Ваянова Т.Н., </w:t>
      </w:r>
    </w:p>
    <w:p w:rsidR="00A77B3E">
      <w:r>
        <w:t xml:space="preserve">с участием лица, в отношении которого ведется производство по делу об административном правонарушении – Войтович Т.М.,      </w:t>
      </w:r>
    </w:p>
    <w:p w:rsidR="00A77B3E">
      <w:r>
        <w:t xml:space="preserve">рассмотрев в открытом судебном заседании материалы дела об административном правонарушении, предусмотренном ч.1 ст.12.8 КоАП РФ, в отношении Войтович Т... М..., паспортные данные, граждански ..., зарегистрированной и проживающей по адресу: адрес, адрес, ...,     </w:t>
      </w:r>
    </w:p>
    <w:p w:rsidR="00A77B3E">
      <w:r>
        <w:t>УСТАНОВИЛ:</w:t>
      </w:r>
    </w:p>
    <w:p w:rsidR="00A77B3E"/>
    <w:p w:rsidR="00A77B3E">
      <w:r>
        <w:t>Войтович Т.М., дата в время на адрес адрес, в нарушение п. 2.7 Правил дорожного движении Российской Федерации, управляла транспортным средством марка автомобиля, государственный регистрационный знак ..., в состоянии алкогольного опьянения, что установлено актом освидетельствования на состояние алкогольного опьянения ... телефон от дата, согласно которому Войтович Т.М. на месте была освидетельствована при помощи прибора Алкотест ..., показания прибора составили ... мг/л.</w:t>
      </w:r>
    </w:p>
    <w:p w:rsidR="00A77B3E">
      <w:r>
        <w:t xml:space="preserve">В судебном заседании Войтович Т.М. не оспаривала фактические обстоятельства совершенного административного правонарушения. Вину признала в полном объеме, раскаялась в содеянном, однако просила суд не лишать ее права управления транспортными средствами в связи с необходимостью помощи дочери, имеющей на иждивении трех малолетних (несовершеннолетних) детей.   </w:t>
      </w:r>
    </w:p>
    <w:p w:rsidR="00A77B3E">
      <w:r>
        <w:t xml:space="preserve">Заслушав объяснения Войтович Т.М., исследовав и оценив представленные по делу доказательства, прихожу к выводу о ее виновности в совершении правонарушения, предусмотренного ч.1 ст.12.8 КоАП Российской Федерации. </w:t>
      </w:r>
    </w:p>
    <w:p w:rsidR="00A77B3E">
      <w:r>
        <w:t>Виновность Войтович Т.М. в совершении административного правонарушения, предусмотренного ч.1 ст. 12.8 КоАП РФ, подтверждается совокупностью доказательств, имеющихся в материалах дела:</w:t>
      </w:r>
    </w:p>
    <w:p w:rsidR="00A77B3E">
      <w:r>
        <w:t>- протоколом об административном правонарушении ... телефон от                   дата, согласно которому Войтович Т.М. управляла автомобилем в состоянии алкогольного опьянения. Войтович Т.М. разъяснены права и обязанности, предусмотренные ст. 25.1 КоАП РФ, и положения ст. 51 Конституции Российской Федерации. Копию указанного протокола получила. При его составлении              Войтович Т.М. была согласна с обстоятельствами совершенного правонарушения, о чем указала собственноручно (л.д.2);</w:t>
      </w:r>
    </w:p>
    <w:p w:rsidR="00A77B3E">
      <w:r>
        <w:t>- протоколом об отстранении от управления транспортным средством ... от дата, согласно которому водитель Войтович Т.М. была отстранена от управления транспортным средством в связи с наличием достаточных оснований полагать, что она находилась в состоянии опьянения - запах алкоголя изо рта, нарушение речи, резкое изменение окраски кожных покровов лица (л.д.3);</w:t>
      </w:r>
    </w:p>
    <w:p w:rsidR="00A77B3E">
      <w:r>
        <w:t>- актом освидетельствования на состояние алкогольного опьянения ... телефон от дата, согласно которому Войтович Т.М. на месте была освидетельствована при помощи прибора Алкотест ..., показания прибора составили ... мг/л. Дата последней проверки прибора дата. К акту приложена распечатка прибора на бумажном носителе. С результатами освидетельствования была согласна, о чем также указала собственноручно (л.д. 5);</w:t>
      </w:r>
    </w:p>
    <w:p w:rsidR="00A77B3E">
      <w:r>
        <w:t xml:space="preserve">Согласно чеку теста № ..., проведенного при помощи прибора Алкотест ..., его показания составляли ... мг/л (л.д. 4); </w:t>
      </w:r>
    </w:p>
    <w:p w:rsidR="00A77B3E">
      <w:r>
        <w:t xml:space="preserve">- рапортом инспектора ДПС ГИБДД ОМВД Российской Федерации по               адрес фио от дата о том, что водитель Войтович Т.М. находилась в состоянии алкогольного опьянения (л.д.11). </w:t>
      </w:r>
    </w:p>
    <w:p w:rsidR="00A77B3E">
      <w:r>
        <w:t xml:space="preserve">Войтович Т.М. подписала соответствующие процессуальные документы без каких – либо замечаний и возражений, относительно недостоверности изложенных в них сведений, не заявляла. </w:t>
      </w:r>
    </w:p>
    <w:p w:rsidR="00A77B3E">
      <w:r>
        <w:t xml:space="preserve">Изложенные выше обстоятельства, совершенного правонарушения, объективно подтверждаются видеозаписью, из содержания которой усматривается, что            Войтович Т.М. были разъяснены ее права, она добровольно прошла освидетельствование на состояние опьянения на месте, результат которого был положительным. </w:t>
      </w:r>
    </w:p>
    <w:p w:rsidR="00A77B3E">
      <w:r>
        <w:t xml:space="preserve">Учитывая вышеизложенные доказательства в их совокупности, прихожу к выводу о соблюдении требований закона при оформлении материалов об административном правонарушении в отношении Войтович Т.М. по ч.1 ст.12.8 КоАП РФ, поскольку действия должностного лица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медицинского освидетельствования на состояние опьянения, медицинского освидетельствования этого лица на состояние опьянения и оформление его результатов, утвержденных постановлением правительства Российской Федерации от дата № .... </w:t>
      </w:r>
    </w:p>
    <w:p w:rsidR="00A77B3E">
      <w:r>
        <w:t xml:space="preserve">Освидетельствование проведено уполномоченным на то должностным лицом, необходимые сведения отражены в акте освидетельствования.  </w:t>
      </w:r>
    </w:p>
    <w:p w:rsidR="00A77B3E">
      <w:r>
        <w:t xml:space="preserve">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ставящих под угрозу безопасность движения. </w:t>
      </w:r>
    </w:p>
    <w:p w:rsidR="00A77B3E">
      <w:r>
        <w:t>Привлечение к административной ответственности за правонарушения, перечисленные в статье 12.8 и части 3 статьи 12.27 КоАП РФ, возможно лишь при установлении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либо при наличии наркотических средств или психотропных веществ в организме человека.</w:t>
      </w:r>
    </w:p>
    <w:p w:rsidR="00A77B3E">
      <w:r>
        <w:t xml:space="preserve">В результате освидетельствования Войтович Т.М. на состояние алкогольного опьянения дата, проводившего на месте, у нее установлено наличие абсолютного этилового спирта в выдыхаемом воздухе в количестве ... мг/л, тем самым установлен факт употребления вызывающих алкогольное опьянение веществ и наступившее в результате состояние алкогольного опьянения. </w:t>
      </w:r>
    </w:p>
    <w:p w:rsidR="00A77B3E">
      <w:r>
        <w:t xml:space="preserve"> При таких обстоятельствах в действиях Войтович Т.М. имеется состав административного правонарушения, предусмотренного ч.1 ст. 12.8 КоАП РФ, а именно –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Материалы дела в их совокупности свидетельствуют о законности предъявленных требований сотрудников ГИБДД к Войтович Т.М. о прохождении освидетельствования на состояние опьянения. </w:t>
      </w:r>
    </w:p>
    <w:p w:rsidR="00A77B3E">
      <w:r>
        <w:t xml:space="preserve">Из материалов дела усматривается, что Войтович Т.М. имеет водительское удостоверение, о чем сделана запись в протоколе об административном правонарушении (л.д. 2).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и конкретные обстоятельства административного правонарушения, учитывая данные о личности Войтович Т.М., которая ранее привлекалась к административной ответственности за превышение установленной скорости движения, признание ею вину и раскаяние в содеянном, что является смягчающими обстоятельствами, отсутствие обстоятельств, отягчающих административную ответственность, мировой судья приходит к выводу о необходимости назначить Войтович Т.М. наказание в пределах санкции статьи в виде административного штрафа с минимальным лишением права управления транспортными средствами. </w:t>
      </w:r>
    </w:p>
    <w:p w:rsidR="00A77B3E">
      <w:r>
        <w:t xml:space="preserve">Доводы Войтович Т.М. о назначении меры административного наказания без лишения права управления транспортным средством несостоятельны, поскольку санкция ч.1 ст.12.8 КоАП РФ не предусматривает альтернативных мер административного наказания, с учетом Общих положений КоАП Российской Федерации. </w:t>
      </w:r>
    </w:p>
    <w:p w:rsidR="00A77B3E">
      <w:r>
        <w:t xml:space="preserve">Согласно материалам дела, водительское удостоверение у Войтович Т.М. не изымалось. </w:t>
      </w:r>
    </w:p>
    <w:p w:rsidR="00A77B3E">
      <w:r>
        <w:tab/>
        <w:t xml:space="preserve">На основании изложенного, руководствуясь ст.ст. 3.5, 3.8., 4.1, 29.9, 29.10             КоАП РФ, мировой судья, -  </w:t>
      </w:r>
    </w:p>
    <w:p w:rsidR="00A77B3E">
      <w:r>
        <w:t>П О С Т А Н О В И Л :</w:t>
      </w:r>
    </w:p>
    <w:p w:rsidR="00A77B3E">
      <w:r>
        <w:tab/>
        <w:t xml:space="preserve">Войтович Т... М..., признать виновной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 с лишением права управления транспортными средствами на срок дата ....  </w:t>
      </w:r>
    </w:p>
    <w:p w:rsidR="00A77B3E">
      <w:r>
        <w:t xml:space="preserve">Штраф подлежит уплате по реквизитам: </w:t>
      </w:r>
    </w:p>
    <w:p w:rsidR="00A77B3E">
      <w:r>
        <w:t xml:space="preserve">Получатель УФК по адрес (ОМВД России по адрес), КПП телефон, ИНН телефон, ОКТМО телефон, номер счета получателя платежа ... в Отделение по адрес ЮГУ Центрального наименование организации, БИК телефон, УИН ..., КБК телефон телефон. Плательщик Войтович Т... М....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Войтович Т.М.,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87 Феодосийского судебного района. </w:t>
      </w:r>
    </w:p>
    <w:p w:rsidR="00A77B3E"/>
    <w:p w:rsidR="00A77B3E">
      <w:r>
        <w:t>Мировой судья</w:t>
        <w:tab/>
        <w:tab/>
        <w:tab/>
        <w:tab/>
        <w:tab/>
        <w:tab/>
        <w:tab/>
        <w:tab/>
        <w:tab/>
        <w:t xml:space="preserve">      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