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5-87-164/2020</w:t>
      </w:r>
    </w:p>
    <w:p w:rsidR="00A77B3E">
      <w:r>
        <w:t>УИД:...1RS0022-телефон-телефон...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дата</w:t>
        <w:tab/>
        <w:tab/>
        <w:tab/>
        <w:t xml:space="preserve">                      </w:t>
        <w:tab/>
        <w:tab/>
        <w:t xml:space="preserve">                </w:t>
      </w:r>
    </w:p>
    <w:p w:rsidR="00A77B3E">
      <w:r>
        <w:t>Мировой судья судебного участка №88 Феодосийского судебного района адрес Тимохина Е.В., и.о. морового судьи судебного участка №87 Феодосийского судебного района адрес рассмотрев дело об административном правонарушении, о привлечении к административной ответственности:</w:t>
      </w:r>
    </w:p>
    <w:p w:rsidR="00A77B3E">
      <w:r>
        <w:tab/>
        <w:t>Ашировой Н... У..., паспортные данные......., гражданки ...: паспортные данные, паспортные данные, паспортные данные..., зарегистрированной и проживающего по адресу: адрес, ...</w:t>
      </w:r>
    </w:p>
    <w:p w:rsidR="00A77B3E">
      <w:r>
        <w:t xml:space="preserve">в совершении правонарушения, предусмотренного ч. 2 ст.12.27 КоАП РФ,- </w:t>
      </w:r>
    </w:p>
    <w:p w:rsidR="00A77B3E">
      <w:r>
        <w:t>установил:</w:t>
      </w:r>
    </w:p>
    <w:p w:rsidR="00A77B3E">
      <w:r>
        <w:t>Аширова Н.У. совершила административное правонарушение, предусмотренное ст. 12.27 ч. 2 КоАП РФ - оставление водителем в нарушение Правил дорожного движения места дорожно-транспортного происшествия, участником которого он является, при следующих обстоятельствах:</w:t>
      </w:r>
    </w:p>
    <w:p w:rsidR="00A77B3E">
      <w:r>
        <w:t xml:space="preserve">Аширова Н.У. дата... в время на перекрестке адрес и Галерейная адрес, управляя автомобилем марка автомобиля Кашкай, государственный регистрационный знак ..., принадлежащим Аширову Э.У., не выбрала безлопастный маневр и совершила наезд на пешехода н/л фио, после чего оставила место ДТП, т.е., будучи участником дорожно-транспортного происшествия, покинула место ДТП,  чем нарушила п. 2.5 ПДД РФ. </w:t>
      </w:r>
    </w:p>
    <w:p w:rsidR="00A77B3E">
      <w:r>
        <w:t>Своими действиями Аширова Н.У. нарушила п. 2.5 ПДД РФ, согласно которому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>
      <w:r>
        <w:t xml:space="preserve">Аширова Н.У. вину в совершении инкриминируемого правонарушения признала, не смогла пояснить причину уезда с места ДТП, хотя звук удара о переднее левое крыло она слышала, и видела стоящего пешехода. В содеянном раскаялся. </w:t>
      </w:r>
    </w:p>
    <w:p w:rsidR="00A77B3E">
      <w:r>
        <w:t xml:space="preserve">Потерпевший н/л фио, опрошенный в судебном заседании с разрешения законного представителя фио, суду пояснил, что начал движение по пешеходному переходу на зеленый свет светофора, на него совершил наезд автомобиль, от удара он упал, но водитель продолжил движение и не оказал ему никакой помощи.  </w:t>
      </w:r>
    </w:p>
    <w:p w:rsidR="00A77B3E">
      <w:r>
        <w:t xml:space="preserve">Суд, исследовав материалы дела, считает вину Ашировой Н.У. в совершении ею административного правонарушения, предусмотренного ст. 12.27 ч. 2 КоАП РФ полностью доказанной. </w:t>
      </w:r>
    </w:p>
    <w:p w:rsidR="00A77B3E">
      <w:r>
        <w:t>Вина Ашировой Н.У.  в совершении данного административного правонарушения подтверждается материалами дела, в том числе:  протоколом об административном правонарушении ... телефон от дата... (л.д.1); копией схемы места ДТП от дата... (л.д.6); копией протокола осмотра места совершения административного правонарушения (л.д.6-...); копией протокола осмотра т/с (л.д. 10-13); объяснением Ашировой Н.У. (л.д.14);  объяснением фио (л.д.15); определением о возбуждении дела об административном расследовании (л.д.2); определением о передаче дела по подведомсвенности (л.д. 1...-20).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соответствии с частью 2 ст. 12.27 КоАП РФ административную ответственность влечет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>Согласно пункту 2.5 Правил дорожного движения, утвержденных Постановлением Совета Министров - Правительства Российской Федерации от дата...... N 10...0,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>
      <w: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>
      <w:r>
        <w:t>Таким образом, из представленных материалов усматривается, что Аширова Н.У.  требования ПДД РФ не выполнила, в нарушение требований пункта 2.5 Правил дорожного движения оставила место дорожно-транспортного происшествия, участником которого она являлась.</w:t>
      </w:r>
    </w:p>
    <w:p w:rsidR="00A77B3E">
      <w:r>
        <w:t>Таким образом, суд считает, что в действиях Ашировой Н.У. имеется состав вменяемого административного правонарушения, и ее действия следует квалифицировать по ст. 12.27 ч. 2   КоАП РФ – оставление водителем в нарушение Правил дорожного движения места дорожно-транспортного происшествия, участником которого она являлась.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 отягчающих административную ответственность судом не установлено. </w:t>
      </w:r>
    </w:p>
    <w:p w:rsidR="00A77B3E">
      <w:r>
        <w:t>Смягчающим обстоятельством суд признает признание вины, нахождение на иждивении трех малолетних детей.</w:t>
      </w:r>
    </w:p>
    <w:p w:rsidR="00A77B3E">
      <w:r>
        <w:t>При таких обстоятельствах суд считает необходимым назначить Ашировой Н.У.  наказание в виде минимального лишение права управления транспортными средствами.</w:t>
      </w:r>
    </w:p>
    <w:p w:rsidR="00A77B3E">
      <w:r>
        <w:t>На основании изложенного, руководствуясь ст.ст. 12.27 ч. 2,  2......., 2....10 КоАП РФ судья,-</w:t>
      </w:r>
    </w:p>
    <w:p w:rsidR="00A77B3E">
      <w:r>
        <w:t>ПОСТАНОВИЛ:</w:t>
      </w:r>
    </w:p>
    <w:p w:rsidR="00A77B3E">
      <w:r>
        <w:t>Аширову Н... У... признать виновной в совершении правонарушения, предусмотренного ст. 12.27 ч. 2 КоАП РФ и подвергнуть наказанию в виде лишение права управления транспортными средствами на ....</w:t>
      </w:r>
    </w:p>
    <w:p w:rsidR="00A77B3E">
      <w: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A77B3E">
      <w:r>
        <w:t xml:space="preserve">Постановление может быть обжаловано в течение 10 суток со дня вручения копии настоящего постановления в Феодосийский городской суд. </w:t>
      </w:r>
    </w:p>
    <w:p w:rsidR="00A77B3E">
      <w:r>
        <w:t xml:space="preserve"> </w:t>
      </w:r>
    </w:p>
    <w:p w:rsidR="00A77B3E">
      <w:r>
        <w:t>Мировой судья             (подпись)             Е.В.Тимохина</w:t>
      </w:r>
    </w:p>
    <w:p w:rsidR="00A77B3E"/>
    <w:p w:rsidR="00A77B3E">
      <w:r>
        <w:t>Копия верна: судья             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