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B77196">
      <w:pPr>
        <w:ind w:firstLine="567"/>
        <w:jc w:val="both"/>
      </w:pPr>
      <w:r>
        <w:t>Дело № 5-87-195/2021</w:t>
      </w:r>
    </w:p>
    <w:p w:rsidR="00A77B3E" w:rsidP="00B77196">
      <w:pPr>
        <w:ind w:firstLine="567"/>
        <w:jc w:val="both"/>
      </w:pPr>
      <w:r>
        <w:t>91MS0087-01-2021-000871-66</w:t>
      </w:r>
    </w:p>
    <w:p w:rsidR="00A77B3E" w:rsidP="00B77196">
      <w:pPr>
        <w:ind w:firstLine="567"/>
        <w:jc w:val="both"/>
      </w:pPr>
      <w:r>
        <w:t xml:space="preserve">                                               </w:t>
      </w:r>
    </w:p>
    <w:p w:rsidR="00A77B3E" w:rsidP="00B77196">
      <w:pPr>
        <w:ind w:firstLine="567"/>
        <w:jc w:val="both"/>
      </w:pPr>
      <w:r>
        <w:t>П О С Т А Н О В Л Е Н И Е</w:t>
      </w:r>
    </w:p>
    <w:p w:rsidR="00A77B3E" w:rsidP="00B77196">
      <w:pPr>
        <w:ind w:firstLine="567"/>
        <w:jc w:val="both"/>
      </w:pPr>
    </w:p>
    <w:p w:rsidR="00A77B3E" w:rsidP="00B77196">
      <w:pPr>
        <w:ind w:firstLine="567"/>
        <w:jc w:val="both"/>
      </w:pPr>
      <w:r>
        <w:t xml:space="preserve">08 июня 2021 года </w:t>
      </w:r>
      <w:r>
        <w:tab/>
      </w:r>
      <w:r>
        <w:tab/>
      </w:r>
      <w:r>
        <w:tab/>
      </w:r>
      <w:r>
        <w:tab/>
      </w:r>
      <w:r>
        <w:tab/>
      </w:r>
      <w:r>
        <w:tab/>
        <w:t xml:space="preserve">                    </w:t>
      </w:r>
      <w:r>
        <w:tab/>
      </w:r>
      <w:r>
        <w:tab/>
        <w:t xml:space="preserve">г. Феодосия </w:t>
      </w:r>
      <w:r>
        <w:tab/>
      </w:r>
      <w:r>
        <w:tab/>
      </w:r>
      <w:r>
        <w:tab/>
        <w:t xml:space="preserve">      </w:t>
      </w:r>
      <w:r>
        <w:tab/>
      </w:r>
      <w:r>
        <w:t xml:space="preserve">                  </w:t>
      </w:r>
    </w:p>
    <w:p w:rsidR="00A77B3E" w:rsidP="00B77196">
      <w:pPr>
        <w:ind w:firstLine="567"/>
        <w:jc w:val="both"/>
      </w:pPr>
      <w:r>
        <w:t xml:space="preserve">Мировой судья судебного участка № 87 Феодосийского судебного района (городской округ Феодосия) Республики Крым Ваянова Т.Н., </w:t>
      </w:r>
    </w:p>
    <w:p w:rsidR="00A77B3E" w:rsidP="00B77196">
      <w:pPr>
        <w:ind w:firstLine="567"/>
        <w:jc w:val="both"/>
      </w:pPr>
      <w:r>
        <w:t>рассмотрев в открытом судебном заседании в г. Феодосии материалы дела об административном правонарушении, преду</w:t>
      </w:r>
      <w:r>
        <w:t xml:space="preserve">смотренном ч.5 ст.12.15 КоАП РФ, в отношении </w:t>
      </w:r>
      <w:r>
        <w:t>фио</w:t>
      </w:r>
      <w:r>
        <w:t xml:space="preserve">, паспортные данные – </w:t>
      </w:r>
      <w:r>
        <w:t>Лунга</w:t>
      </w:r>
      <w:r>
        <w:t>, МССР,  гражданина Российской Федерации, работающего, зарегистрированного по адресу: адрес, г. Феодосия, Республика Крым, ранее привлекался к административной ответственности за со</w:t>
      </w:r>
      <w:r>
        <w:t xml:space="preserve">вершение административного правонарушения, предусмотренного главой 12 КоАП РФ (ч.4 ст.12.15 КоАП РФ), </w:t>
      </w:r>
    </w:p>
    <w:p w:rsidR="00A77B3E" w:rsidP="00B77196">
      <w:pPr>
        <w:ind w:firstLine="567"/>
        <w:jc w:val="both"/>
      </w:pPr>
    </w:p>
    <w:p w:rsidR="00A77B3E" w:rsidP="00B77196">
      <w:pPr>
        <w:ind w:firstLine="567"/>
        <w:jc w:val="both"/>
      </w:pPr>
      <w:r>
        <w:t>УСТАНОВИЛ:</w:t>
      </w:r>
    </w:p>
    <w:p w:rsidR="00A77B3E" w:rsidP="00B77196">
      <w:pPr>
        <w:ind w:firstLine="567"/>
        <w:jc w:val="both"/>
      </w:pPr>
    </w:p>
    <w:p w:rsidR="00A77B3E" w:rsidP="00B77196">
      <w:pPr>
        <w:ind w:firstLine="567"/>
        <w:jc w:val="both"/>
      </w:pPr>
      <w:r>
        <w:t>фио</w:t>
      </w:r>
      <w:r>
        <w:t xml:space="preserve">, дата в время, на 120 км, адрес – Феодосия, управляя транспортным средством марка автомобиля </w:t>
      </w:r>
      <w:r>
        <w:t>Зафира</w:t>
      </w:r>
      <w:r>
        <w:t>, государственный регистрационный зна</w:t>
      </w:r>
      <w:r>
        <w:t>к Е 206 ОН 82, будучи привлеченный к административной ответственности по ч.4 ст.12.15 КоАП РФ, в нарушение п.п. 1.3, 9.1.1 Правил дорожного движения Российской Федерации, совершил маневр обгона с выездом на полосу дороги, предназначенную для встречного дви</w:t>
      </w:r>
      <w:r>
        <w:t xml:space="preserve">жения в зоне линии разметки 1.1. </w:t>
      </w:r>
    </w:p>
    <w:p w:rsidR="00A77B3E" w:rsidP="00B77196">
      <w:pPr>
        <w:ind w:firstLine="567"/>
        <w:jc w:val="both"/>
      </w:pPr>
      <w:r>
        <w:t xml:space="preserve">До начала судебного заседания от </w:t>
      </w:r>
      <w:r>
        <w:t>фио</w:t>
      </w:r>
      <w:r>
        <w:t xml:space="preserve"> поступило заявление о рассмотрении дела без его участия. Вину признает.  </w:t>
      </w:r>
    </w:p>
    <w:p w:rsidR="00A77B3E" w:rsidP="00B77196">
      <w:pPr>
        <w:ind w:firstLine="567"/>
        <w:jc w:val="both"/>
      </w:pPr>
      <w:r>
        <w:t xml:space="preserve">Исследовав материалы дела об административном правонарушении, прихожу к выводу о виновности </w:t>
      </w:r>
      <w:r>
        <w:t>фио</w:t>
      </w:r>
      <w:r>
        <w:t xml:space="preserve"> в совершении ад</w:t>
      </w:r>
      <w:r>
        <w:t xml:space="preserve">министративного правонарушения, предусмотренного ч.5 ст.12.15 КоАП Российской Федерации. </w:t>
      </w:r>
    </w:p>
    <w:p w:rsidR="00A77B3E" w:rsidP="00B77196">
      <w:pPr>
        <w:ind w:firstLine="567"/>
        <w:jc w:val="both"/>
      </w:pPr>
      <w:r>
        <w:t xml:space="preserve">Виновность </w:t>
      </w:r>
      <w:r>
        <w:t>фио</w:t>
      </w:r>
      <w:r>
        <w:t xml:space="preserve"> в совершении административного правонарушения, предусмотренного ч.5 ст. 12.15 КоАП РФ, подтверждается совокупностью доказательств, имеющихся в материал</w:t>
      </w:r>
      <w:r>
        <w:t xml:space="preserve">ах дела: </w:t>
      </w:r>
    </w:p>
    <w:p w:rsidR="00A77B3E" w:rsidP="00B77196">
      <w:pPr>
        <w:ind w:firstLine="567"/>
        <w:jc w:val="both"/>
      </w:pPr>
      <w:r>
        <w:t>- протоколом об административном правонарушении 82 АП № 118280 от                            дата, в котором зафиксированы обстоятельства совершенного правонарушения (л.д. 2);</w:t>
      </w:r>
    </w:p>
    <w:p w:rsidR="00A77B3E" w:rsidP="00B77196">
      <w:pPr>
        <w:ind w:firstLine="567"/>
        <w:jc w:val="both"/>
      </w:pPr>
      <w:r>
        <w:t>- схемой места совершения административного правонарушения (л.д. 3);</w:t>
      </w:r>
    </w:p>
    <w:p w:rsidR="00A77B3E" w:rsidP="00B77196">
      <w:pPr>
        <w:ind w:firstLine="567"/>
        <w:jc w:val="both"/>
      </w:pPr>
      <w:r>
        <w:t>-</w:t>
      </w:r>
      <w:r>
        <w:t xml:space="preserve"> постановлением заместителя начальника ЦАФАП ГИБДД МВД по Республике Крым от дата о привлечении </w:t>
      </w:r>
      <w:r>
        <w:t>фио</w:t>
      </w:r>
      <w:r>
        <w:t xml:space="preserve"> к административной ответственности по ч.4 ст.12.15 </w:t>
      </w:r>
      <w:r>
        <w:t>КоАп</w:t>
      </w:r>
      <w:r>
        <w:t xml:space="preserve"> РФ, вступившее в законную силу                                 дата (л.д. 4). </w:t>
      </w:r>
    </w:p>
    <w:p w:rsidR="00A77B3E" w:rsidP="00B77196">
      <w:pPr>
        <w:ind w:firstLine="567"/>
        <w:jc w:val="both"/>
      </w:pPr>
      <w:r>
        <w:t xml:space="preserve">Нарушений требований </w:t>
      </w:r>
      <w:r>
        <w:t xml:space="preserve">КоАП РФ при составлении протокола об административном правонарушении и оформление его материалов, которые бы вызывали сомнение в достоверности доказательств по делу, допущено не было. </w:t>
      </w:r>
    </w:p>
    <w:p w:rsidR="00A77B3E" w:rsidP="00B77196">
      <w:pPr>
        <w:ind w:firstLine="567"/>
        <w:jc w:val="both"/>
      </w:pPr>
      <w:r>
        <w:t>Частью 4 статьи 12.15 КоАП РФ, предусмотрена административная ответстве</w:t>
      </w:r>
      <w:r>
        <w:t>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sidP="00B77196">
      <w:pPr>
        <w:ind w:firstLine="567"/>
        <w:jc w:val="both"/>
      </w:pPr>
      <w:r>
        <w:t>В соответствии с ч.5 ст. 12.15 КоАП РФ</w:t>
      </w:r>
      <w:r>
        <w:t>,  повторное совершение административного правонарушения, предусмотренного ч.4 ст.12.15 КоАП РФ,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w:t>
      </w:r>
      <w:r>
        <w:t>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sidP="00B77196">
      <w:pPr>
        <w:ind w:firstLine="567"/>
        <w:jc w:val="both"/>
      </w:pPr>
      <w:r>
        <w:t>Согласно п.2 ч.1 ст. 4.3 КоАП РФ повторное совершение</w:t>
      </w:r>
      <w:r>
        <w:t xml:space="preserve">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Российской Федерации. </w:t>
      </w:r>
    </w:p>
    <w:p w:rsidR="00A77B3E" w:rsidP="00B77196">
      <w:pPr>
        <w:ind w:firstLine="567"/>
        <w:jc w:val="both"/>
      </w:pPr>
      <w:r>
        <w:t>Лицо, которому назначено админи</w:t>
      </w:r>
      <w:r>
        <w:t>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w:t>
      </w:r>
      <w:r>
        <w:t xml:space="preserve">ого постановления (ст. 4.6 КоАП РФ). </w:t>
      </w:r>
    </w:p>
    <w:p w:rsidR="00A77B3E" w:rsidP="00B77196">
      <w:pPr>
        <w:ind w:firstLine="567"/>
        <w:jc w:val="both"/>
      </w:pPr>
      <w:r>
        <w:t>В соответствии с п. 1.6 Правил дорожного движения лица, нарушившие Правила, несут ответственность в соответствии с действующим законодательством.</w:t>
      </w:r>
    </w:p>
    <w:p w:rsidR="00A77B3E" w:rsidP="00B77196">
      <w:pPr>
        <w:ind w:firstLine="567"/>
        <w:jc w:val="both"/>
      </w:pPr>
      <w:r>
        <w:t>Действия водителя, связанные с нарушением требований Правил дорожного дв</w:t>
      </w:r>
      <w:r>
        <w:t>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w:t>
      </w:r>
      <w:r>
        <w:t xml:space="preserve">и 3 данной статьи), подлежат квалификации по ч.4 ст. 12.15 КоАП Российской Федерации. </w:t>
      </w:r>
    </w:p>
    <w:p w:rsidR="00A77B3E" w:rsidP="00B77196">
      <w:pPr>
        <w:ind w:firstLine="567"/>
        <w:jc w:val="both"/>
      </w:pPr>
      <w:r>
        <w:t>Пункт 1.3. ПДД обязывает участников дорожного движения знать и соблюдать относящиеся к ним требования Правил, сигналов светофоров, знаков и разметки, а также выполнять р</w:t>
      </w:r>
      <w:r>
        <w:t>аспоряжения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B77196">
      <w:pPr>
        <w:ind w:firstLine="567"/>
        <w:jc w:val="both"/>
      </w:pPr>
      <w:r>
        <w:t>В соответствии с п.9.1.1 «Расположение транспортных средств на проезжей части», на любых дорогах с двухсторонним движением</w:t>
      </w:r>
      <w:r>
        <w:t xml:space="preserve">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которая расположена слева.  </w:t>
      </w:r>
    </w:p>
    <w:p w:rsidR="00A77B3E" w:rsidP="00B77196">
      <w:pPr>
        <w:ind w:firstLine="567"/>
        <w:jc w:val="both"/>
      </w:pPr>
      <w:r>
        <w:t>В силу п. 15 постановления Пленума</w:t>
      </w:r>
      <w:r>
        <w:t xml:space="preserve">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t>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w:t>
      </w:r>
      <w:r>
        <w:t>а исключением случаев объезда препятствия (пункт 1.2 Правил), которые квалифицируются по части 3 данной статьи), подлежат квалификации по ч. 4 ст. 12.15 Кодекса Российской Федерации об административных правонарушениях.</w:t>
      </w:r>
    </w:p>
    <w:p w:rsidR="00A77B3E" w:rsidP="00B77196">
      <w:pPr>
        <w:ind w:firstLine="567"/>
        <w:jc w:val="both"/>
      </w:pPr>
      <w:r>
        <w:t>Движение по дороге с двухсторонним дв</w:t>
      </w:r>
      <w:r>
        <w:t xml:space="preserve">ижением в нарушение требований дорожной разметки 1.1,1.3,1.11 (разделяющих транспортные потоки противоположенных направлений) образует объективную сторону состава административного правонарушения, предусмотренного ч.4 ст.12.15 КоАП Российской Федерации.   </w:t>
      </w:r>
    </w:p>
    <w:p w:rsidR="00A77B3E" w:rsidP="00B77196">
      <w:pPr>
        <w:ind w:firstLine="567"/>
        <w:jc w:val="both"/>
      </w:pPr>
      <w:r>
        <w:t xml:space="preserve">Как следует из материалов дела, постановлением должностного лица - заместителя начальника ЦАФАП ГИБДД МВД по Республике Крым от дата, </w:t>
      </w:r>
      <w:r>
        <w:t>фио</w:t>
      </w:r>
      <w:r>
        <w:t xml:space="preserve"> признан виновным в совершении административного правонарушения, предусмотренного ч.4 ст.12.15 КоАП РФ, и подвергнут а</w:t>
      </w:r>
      <w:r>
        <w:t xml:space="preserve">дминистративному наказанию в виде административного штрафа в размере сумма. </w:t>
      </w:r>
    </w:p>
    <w:p w:rsidR="00A77B3E" w:rsidP="00B77196">
      <w:pPr>
        <w:ind w:firstLine="567"/>
        <w:jc w:val="both"/>
      </w:pPr>
      <w:r>
        <w:t>Указанное постановление вступило в законную силу дата и исполнено (л.д. 4, 5).</w:t>
      </w:r>
    </w:p>
    <w:p w:rsidR="00A77B3E" w:rsidP="00B77196">
      <w:pPr>
        <w:ind w:firstLine="567"/>
        <w:jc w:val="both"/>
      </w:pPr>
      <w:r>
        <w:tab/>
        <w:t xml:space="preserve">Таким образом, действия </w:t>
      </w:r>
      <w:r>
        <w:t>фио</w:t>
      </w:r>
      <w:r>
        <w:t xml:space="preserve"> образуют объективную сторону состава административного правонарушения, </w:t>
      </w:r>
      <w:r>
        <w:t xml:space="preserve">предусмотренного ч. 5 ст. 12.15 КоАП РФ, поскольку </w:t>
      </w:r>
      <w:r>
        <w:t>фио</w:t>
      </w:r>
      <w:r>
        <w:t>, будучи привлеченный к административной ответственности по ч.4 ст.12.15 КоАП РФ, которое вступило в законную силу дата, и исполнено, дата, управляя транспортным средством, в нарушение п.п. 1.3, 9.1.1 П</w:t>
      </w:r>
      <w:r>
        <w:t>равил дорожного движения Российской Федерации, совершил маневр обгона с выездом на полосу дороги, предназначенную для встречного движения в зоне линии разметки 1.1.</w:t>
      </w:r>
    </w:p>
    <w:p w:rsidR="00A77B3E" w:rsidP="00B77196">
      <w:pPr>
        <w:ind w:firstLine="567"/>
        <w:jc w:val="both"/>
      </w:pPr>
      <w:r>
        <w:t>Фактические обстоятельства дела подтверждаются собранными доказательствами, а также пояснен</w:t>
      </w:r>
      <w:r>
        <w:t xml:space="preserve">иями </w:t>
      </w:r>
      <w:r>
        <w:t>фио</w:t>
      </w:r>
      <w:r>
        <w:t xml:space="preserve">, данные им при составлении протокола об административном правонарушении, где последний согласился с правонарушением. </w:t>
      </w:r>
    </w:p>
    <w:p w:rsidR="00A77B3E" w:rsidP="00B77196">
      <w:pPr>
        <w:ind w:firstLine="567"/>
        <w:jc w:val="both"/>
      </w:pPr>
      <w:r>
        <w:tab/>
        <w:t xml:space="preserve">С учетом изложенного в действиях </w:t>
      </w:r>
      <w:r>
        <w:t>фио</w:t>
      </w:r>
      <w:r>
        <w:t xml:space="preserve"> имеется состав административного правонарушения, предусмотренного ч.5 ст. 12.15 КоАП РФ, а </w:t>
      </w:r>
      <w:r>
        <w:t xml:space="preserve">именно – повторное совершение административного правонарушения, предусмотренного ч.4 ст.12.15 КоАП Российской Федерации </w:t>
      </w:r>
    </w:p>
    <w:p w:rsidR="00A77B3E" w:rsidP="00B77196">
      <w:pPr>
        <w:ind w:firstLine="567"/>
        <w:jc w:val="both"/>
      </w:pPr>
      <w:r>
        <w:t>Согласно ч.2 ст. 4.1 КоАП РФ, при назначении административного наказания суд должен учитывать характер совершенного административного п</w:t>
      </w:r>
      <w:r>
        <w:t>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B77196">
      <w:pPr>
        <w:ind w:firstLine="567"/>
        <w:jc w:val="both"/>
      </w:pPr>
      <w:r>
        <w:t xml:space="preserve"> Принимая во внимание характер административного правонарушения, учитывая данные о личности </w:t>
      </w:r>
      <w:r>
        <w:t>фио</w:t>
      </w:r>
      <w:r>
        <w:t>, признавшего вину, что</w:t>
      </w:r>
      <w:r>
        <w:t xml:space="preserve"> является обстоятельством, смягчающим наказание, отсутствие обстоятельств, отягчающих административную ответственность, прихожу к выводу о назначении ему административного наказания в виде лишения права управления транспортными средствами. </w:t>
      </w:r>
    </w:p>
    <w:p w:rsidR="00A77B3E" w:rsidP="00B77196">
      <w:pPr>
        <w:ind w:firstLine="567"/>
        <w:jc w:val="both"/>
      </w:pPr>
      <w:r>
        <w:t>Суд, лишен возм</w:t>
      </w:r>
      <w:r>
        <w:t xml:space="preserve">ожности определить </w:t>
      </w:r>
      <w:r>
        <w:t>фио</w:t>
      </w:r>
      <w:r>
        <w:t xml:space="preserve"> вид наказания в виде административного штрафа, ввиду обстоятельств совершения правонарушения и его фиксации. </w:t>
      </w:r>
    </w:p>
    <w:p w:rsidR="00A77B3E" w:rsidP="00B77196">
      <w:pPr>
        <w:ind w:firstLine="567"/>
        <w:jc w:val="both"/>
      </w:pPr>
      <w:r>
        <w:t xml:space="preserve">Руководствуясь ст.ст. 3.8, 4.1, 29.9, 29.10 КоАП Российской Федерации, мировой судья, - </w:t>
      </w:r>
    </w:p>
    <w:p w:rsidR="00A77B3E" w:rsidP="00B77196">
      <w:pPr>
        <w:ind w:firstLine="567"/>
        <w:jc w:val="both"/>
      </w:pPr>
    </w:p>
    <w:p w:rsidR="00A77B3E" w:rsidP="00B77196">
      <w:pPr>
        <w:ind w:firstLine="567"/>
        <w:jc w:val="both"/>
      </w:pPr>
      <w:r>
        <w:t>П О С Т А Н О В И Л:</w:t>
      </w:r>
    </w:p>
    <w:p w:rsidR="00A77B3E" w:rsidP="00B77196">
      <w:pPr>
        <w:ind w:firstLine="567"/>
        <w:jc w:val="both"/>
      </w:pPr>
      <w:r>
        <w:t>фио</w:t>
      </w:r>
      <w:r>
        <w:t xml:space="preserve"> признать</w:t>
      </w:r>
      <w:r>
        <w:t xml:space="preserve"> виновным в совершении административного правонарушения, предусмотренного ч.5 ст.12.15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w:t>
      </w:r>
      <w:r>
        <w:t xml:space="preserve">срок 1 (один) год.   </w:t>
      </w:r>
    </w:p>
    <w:p w:rsidR="00A77B3E" w:rsidP="00B77196">
      <w:pPr>
        <w:ind w:firstLine="567"/>
        <w:jc w:val="both"/>
      </w:pPr>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w:t>
      </w:r>
      <w:r>
        <w:t>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w:t>
      </w:r>
      <w:r>
        <w:t>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w:t>
      </w:r>
      <w:r>
        <w:t xml:space="preserve">твующего удостоверения.   </w:t>
      </w:r>
    </w:p>
    <w:p w:rsidR="00A77B3E" w:rsidP="00B77196">
      <w:pPr>
        <w:ind w:firstLine="567"/>
        <w:jc w:val="both"/>
      </w:pPr>
      <w:r>
        <w:t xml:space="preserve">            Постановление  может быть обжаловано в Феодосийский городской суд Республики Крым в течение 10-ти суток со дня вручения или получения копии постановления лицами, указанными в ст. ст.25.1-25.5 КоАП Российской Федерации</w:t>
      </w:r>
      <w:r>
        <w:t xml:space="preserve"> через мирового судью судебного участка № 87 Феодосийского судебного района (городской округ Феодосия) Республики Крым.  </w:t>
      </w:r>
    </w:p>
    <w:p w:rsidR="00A77B3E" w:rsidP="00B77196">
      <w:pPr>
        <w:ind w:firstLine="567"/>
        <w:jc w:val="both"/>
      </w:pPr>
    </w:p>
    <w:p w:rsidR="00A77B3E" w:rsidP="00B77196">
      <w:pPr>
        <w:ind w:firstLine="567"/>
        <w:jc w:val="both"/>
      </w:pPr>
      <w:r>
        <w:t>Мировой судья</w:t>
      </w:r>
      <w:r>
        <w:tab/>
      </w:r>
      <w:r>
        <w:tab/>
      </w:r>
      <w:r>
        <w:tab/>
        <w:t>/подпись/</w:t>
      </w:r>
      <w:r>
        <w:tab/>
      </w:r>
      <w:r>
        <w:tab/>
      </w:r>
      <w:r>
        <w:tab/>
      </w:r>
      <w:r>
        <w:tab/>
      </w:r>
      <w:r>
        <w:tab/>
        <w:t>Т.Н. Ваянова</w:t>
      </w:r>
    </w:p>
    <w:p w:rsidR="00A77B3E" w:rsidP="00B77196">
      <w:pPr>
        <w:ind w:firstLine="567"/>
        <w:jc w:val="both"/>
      </w:pPr>
    </w:p>
    <w:p w:rsidR="00A77B3E" w:rsidP="00B77196">
      <w:pPr>
        <w:ind w:firstLine="567"/>
        <w:jc w:val="both"/>
      </w:pPr>
      <w:r>
        <w:t>Копия верна:</w:t>
      </w:r>
    </w:p>
    <w:p w:rsidR="00A77B3E" w:rsidP="00B77196">
      <w:pPr>
        <w:ind w:firstLine="567"/>
        <w:jc w:val="both"/>
      </w:pPr>
      <w:r>
        <w:t xml:space="preserve">Мировой судья </w:t>
      </w:r>
      <w:r>
        <w:tab/>
      </w:r>
      <w:r>
        <w:tab/>
      </w:r>
      <w:r>
        <w:tab/>
      </w:r>
      <w:r>
        <w:tab/>
      </w:r>
      <w:r>
        <w:tab/>
      </w:r>
      <w:r>
        <w:tab/>
      </w:r>
      <w:r>
        <w:tab/>
      </w:r>
      <w:r>
        <w:tab/>
        <w:t xml:space="preserve">Т.Н. Ваянова </w:t>
      </w:r>
    </w:p>
    <w:p w:rsidR="00A77B3E" w:rsidP="00B77196">
      <w:pPr>
        <w:ind w:firstLine="567"/>
        <w:jc w:val="both"/>
      </w:pPr>
    </w:p>
    <w:p w:rsidR="00A77B3E" w:rsidP="00B77196">
      <w:pPr>
        <w:ind w:firstLine="567"/>
        <w:jc w:val="both"/>
      </w:pPr>
    </w:p>
    <w:p w:rsidR="00A77B3E" w:rsidP="00B77196">
      <w:pPr>
        <w:ind w:firstLine="567"/>
        <w:jc w:val="both"/>
      </w:pPr>
    </w:p>
    <w:p w:rsidR="00A77B3E" w:rsidP="00B77196">
      <w:pPr>
        <w:ind w:firstLine="567"/>
        <w:jc w:val="both"/>
      </w:pPr>
    </w:p>
    <w:p w:rsidR="00A77B3E" w:rsidP="00B77196">
      <w:pPr>
        <w:ind w:firstLine="567"/>
        <w:jc w:val="both"/>
      </w:pPr>
      <w:r>
        <w:tab/>
      </w:r>
      <w:r>
        <w:tab/>
        <w:t xml:space="preserve">    </w:t>
      </w:r>
      <w:r>
        <w:tab/>
      </w:r>
    </w:p>
    <w:p w:rsidR="00A77B3E" w:rsidP="00B77196">
      <w:pPr>
        <w:ind w:firstLine="567"/>
        <w:jc w:val="both"/>
      </w:pPr>
    </w:p>
    <w:p w:rsidR="00A77B3E" w:rsidP="00B77196">
      <w:pPr>
        <w:ind w:firstLine="567"/>
        <w:jc w:val="both"/>
      </w:pPr>
    </w:p>
    <w:p w:rsidR="00A77B3E" w:rsidP="00B77196">
      <w:pPr>
        <w:ind w:firstLine="567"/>
        <w:jc w:val="both"/>
      </w:pPr>
    </w:p>
    <w:p w:rsidR="00A77B3E" w:rsidP="00B77196">
      <w:pPr>
        <w:ind w:firstLine="567"/>
        <w:jc w:val="both"/>
      </w:pPr>
    </w:p>
    <w:p w:rsidR="00A77B3E" w:rsidP="00B77196">
      <w:pPr>
        <w:ind w:firstLine="567"/>
        <w:jc w:val="both"/>
      </w:pPr>
    </w:p>
    <w:p w:rsidR="00A77B3E" w:rsidP="00B77196">
      <w:pPr>
        <w:ind w:firstLine="567"/>
        <w:jc w:val="both"/>
      </w:pPr>
    </w:p>
    <w:p w:rsidR="00A77B3E" w:rsidP="00B77196">
      <w:pPr>
        <w:ind w:firstLine="567"/>
        <w:jc w:val="both"/>
      </w:pPr>
    </w:p>
    <w:p w:rsidR="00A77B3E" w:rsidP="00B77196">
      <w:pPr>
        <w:ind w:firstLine="567"/>
        <w:jc w:val="both"/>
      </w:pPr>
    </w:p>
    <w:sectPr w:rsidSect="00B77196">
      <w:pgSz w:w="12240" w:h="15840"/>
      <w:pgMar w:top="426" w:right="90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47D9"/>
    <w:rsid w:val="006747D9"/>
    <w:rsid w:val="00A77B3E"/>
    <w:rsid w:val="00B771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7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