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Дело № 5-87-216/2020</w:t>
      </w:r>
    </w:p>
    <w:p w:rsidR="00A77B3E">
      <w:r>
        <w:t xml:space="preserve">                   УИД91MS0087-телефон-телефон </w:t>
        <w:tab/>
        <w:tab/>
        <w:tab/>
        <w:t xml:space="preserve"> </w:t>
      </w:r>
    </w:p>
    <w:p w:rsidR="00A77B3E">
      <w:r>
        <w:t>П О С Т А Н О В Л Е Н И Е</w:t>
      </w:r>
    </w:p>
    <w:p w:rsidR="00A77B3E"/>
    <w:p w:rsidR="00A77B3E">
      <w:r>
        <w:t>дата</w:t>
        <w:tab/>
        <w:tab/>
        <w:tab/>
        <w:tab/>
        <w:t xml:space="preserve">                 </w:t>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ст. 15.33.2 КоАП РФ, в отношении Андреева А... В..., паспортные данные, гражданина ..., проживающего по адресу: адрес, адрес, ранее не ...,  </w:t>
      </w:r>
    </w:p>
    <w:p w:rsidR="00A77B3E"/>
    <w:p w:rsidR="00A77B3E">
      <w:r>
        <w:tab/>
        <w:tab/>
        <w:tab/>
        <w:tab/>
        <w:tab/>
        <w:t xml:space="preserve">    УСТАНОВИЛ:</w:t>
      </w:r>
    </w:p>
    <w:p w:rsidR="00A77B3E"/>
    <w:p w:rsidR="00A77B3E">
      <w:r>
        <w:tab/>
        <w:t xml:space="preserve">Андреев А.В., являясь генеральным директором наименование организации с дата по дата,  зарегистрированного по адресу: адрес, адрес, не предоставил в Государственное учреждение – Управление Пенсионного фонда ... в адрес сведения о страховом стаже застрахованных лиц по форме ... (с типом - исходная) за дата, который в силу п.2.2 ст. 11 Федерального закона от дата № 27-ФЗ «Об индивидуальном (персонифицированном) учете в системе обязательного пенсионного страхования» должен быть предоставлен в срок, установленный законодательством – дата, включительно.  </w:t>
      </w:r>
    </w:p>
    <w:p w:rsidR="00A77B3E">
      <w:r>
        <w:t xml:space="preserve">В судебное заседание Андреев А.В. не явился, о времени и месте рассмотрения дела уведомлен путем направления дата судебной повестки, которая возвращено за истечением срока хранения.     </w:t>
      </w:r>
    </w:p>
    <w:p w:rsidR="00A77B3E">
      <w:r>
        <w:t xml:space="preserve">Ходатайств об отложении рассмотрения дела от  него не поступало.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об извещении Андреева А.В., а также принимая во внимание отсутствие ходатайств об отложении дела,  на основании ст. 25.1 ч.2 КоАП РФ, прихожу к выводу о  возможности  рассмотрения дела в отсутствие Андреева А.В. </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Андреева А.В. имеются признаки административного правонарушения, предусмотренного           ст. 15.33.2 КоАП .... </w:t>
      </w:r>
    </w:p>
    <w:p w:rsidR="00A77B3E">
      <w:r>
        <w:t xml:space="preserve">             Виновность Андреева А.В. в совершении административного правонарушения, предусмотренного ст. 15.33.2 КоАП РФ, подтверждается совокупностью доказательств, имеющихся в материалах дела:  протоколом   об административном правонарушении         ... от дата (л.д.1), реестром застрахованных лиц, по которым были представлены сведения по форме ... страхователем за отчетный период дата (л.д.7), выпиской из ЕГРЮЛ, с указанием генерального директора Андреева А.В. (л.д. 9-11); данными из программы АСВ Реквизитов сертификата наименование организации (л.д.8).   </w:t>
      </w:r>
    </w:p>
    <w:p w:rsidR="00A77B3E">
      <w:r>
        <w:t xml:space="preserve">          При таких обстоятельствах в действиях Андреева А.В. имеется состав правонарушения, предусмотренного ст. 15.33.2 КоАП РФ, а именно, - непредставление в установленный законодательством ... об индивидуально (персонифицированном) учете в системе обязательного пенсионного страхования срок в органы Пенсионного фонда ...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то, что ранее Андреев А.В. не ..., прихожу к выводу о возможности ограничиться административным наказанием в виде предупреждения. </w:t>
      </w:r>
    </w:p>
    <w:p w:rsidR="00A77B3E">
      <w:r>
        <w:tab/>
        <w:t xml:space="preserve">Руководствуясь ст. ст. 29.9, 29.10 КоАП РФ, мировой судья, -  </w:t>
        <w:tab/>
        <w:t xml:space="preserve">                                                                                                 </w:t>
      </w:r>
    </w:p>
    <w:p w:rsidR="00A77B3E"/>
    <w:p w:rsidR="00A77B3E">
      <w:r>
        <w:t>ПОСТАНОВИЛ:</w:t>
      </w:r>
    </w:p>
    <w:p w:rsidR="00A77B3E"/>
    <w:p w:rsidR="00A77B3E">
      <w:r>
        <w:t xml:space="preserve"> </w:t>
        <w:tab/>
        <w:t xml:space="preserve">Андреева А... В... признать виновным в совершении административного правонарушения, предусмотренного ст. 15.33.2 Кодекса ... об административных правонарушениях, и назначить административное наказание с применением ст.4.1.1. Кодекса ... об административных правонарушениях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ab/>
        <w:t xml:space="preserve">Т.Н. Ваянова </w:t>
      </w:r>
    </w:p>
    <w:p w:rsidR="00A77B3E"/>
    <w:p w:rsidR="00A77B3E"/>
    <w:p w:rsidR="00A77B3E">
      <w:r>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