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Дело № 5-87-229/2020</w:t>
      </w:r>
    </w:p>
    <w:p w:rsidR="00A77B3E"/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ab/>
        <w:tab/>
        <w:t xml:space="preserve">             адрес                                                                            </w:t>
      </w:r>
    </w:p>
    <w:p w:rsidR="00A77B3E"/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Судакова С.М.,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ч.3 ст.19.24 КоАП РФ, в отношении  Судакова С... М..., паспортные данные, гражданина ..., зарегистрированного по адресу: адрес, адрес, проживающего по адресу: адрес, адрес, ранее ...,   </w:t>
      </w:r>
    </w:p>
    <w:p w:rsidR="00A77B3E"/>
    <w:p w:rsidR="00A77B3E">
      <w:r>
        <w:t>УСТАНОВИЛ:</w:t>
      </w:r>
    </w:p>
    <w:p w:rsidR="00A77B3E"/>
    <w:p w:rsidR="00A77B3E">
      <w:r>
        <w:t>Судаков С.М., являясь лицом, находящимся под административным надзором на основании решения Феодосийского городского суда адрес от                                     дата, допустил повторно в течение года несоблюдение возложенных на него ограничений, а именно: не явился на регистрацию дата с ..., каждый второй и четвертый понедельник месяца в ОМВД России по адрес, расположенный по адресу: адрес, адрес, чем нарушил решение суда от дата, а также требования Федерального закона от                      дата № 64-ФЗ "Об административном надзоре за лицами, освобожденными из мест лишения свободы».</w:t>
      </w:r>
    </w:p>
    <w:p w:rsidR="00A77B3E">
      <w:r>
        <w:t xml:space="preserve">Судаков С.М. вину в совершении инкриминируемого правонарушения признал, раскаялся в содеянном, пояснил, что дата был выписан из больницы в                        адрес. Из – за отсутствия денежных средств не смог явиться на регистрацию в ОМВД России по адрес.  </w:t>
      </w:r>
    </w:p>
    <w:p w:rsidR="00A77B3E">
      <w:r>
        <w:t>Заслушав пояснения Судакова С.М., исследовав материалы дела, считает вину Судакова С.М. в совершении им административного правонарушения, предусмотренного ч.3 ст. 19.24 КоАП РФ, полностью доказанной.</w:t>
      </w:r>
    </w:p>
    <w:p w:rsidR="00A77B3E">
      <w:r>
        <w:t>Вина Судакова С.М. в совершении данного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административном правонарушении ... телефон от                                 дата;</w:t>
      </w:r>
    </w:p>
    <w:p w:rsidR="00A77B3E">
      <w:r>
        <w:t xml:space="preserve">- решением Феодосийского городского суда адрес от                                       дата; </w:t>
      </w:r>
    </w:p>
    <w:p w:rsidR="00A77B3E">
      <w:r>
        <w:t xml:space="preserve">- справкой об освобождении из мест лишения свободы условно – досрочно  ...;   </w:t>
      </w:r>
    </w:p>
    <w:p w:rsidR="00A77B3E">
      <w:r>
        <w:t>- заключением о заведении дела об административном надзоре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                                    дата;</w:t>
      </w:r>
    </w:p>
    <w:p w:rsidR="00A77B3E">
      <w:r>
        <w:t>- предупреждениями о нарушении порядка административного надзора от                                дата;</w:t>
      </w:r>
    </w:p>
    <w:p w:rsidR="00A77B3E">
      <w:r>
        <w:t xml:space="preserve">- решением Феодосийского городского суда адрес от дата;   </w:t>
      </w:r>
    </w:p>
    <w:p w:rsidR="00A77B3E">
      <w:r>
        <w:t>- постановлением мирового судьи судебного участка № 88 Феодосийского судебного района (городской адрес) адрес от дата о привлечении Судакова С.М. к административной ответственности по ч.1 ст.19.24 КоАП РФ, вступившим в законную силу  дата;</w:t>
      </w:r>
    </w:p>
    <w:p w:rsidR="00A77B3E">
      <w:r>
        <w:t>- графиком прибытия надзорного лица на регистрации, где за Судаковым С.М. установлена обязанность являться на регистрацию в ОУУП и ПДН ОМВД России по                   адрес, адрес, с время до время два раза в месяц, каждый второй и четвертый понедельник месяца.                 Судаков С.М. с постановлением ознакомлен, копию получил;</w:t>
      </w:r>
    </w:p>
    <w:p w:rsidR="00A77B3E">
      <w:r>
        <w:t xml:space="preserve">- регистрационным листом поднадзорного лица.    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Судакова С.М. в совершении административного правонарушения, предусмотренного ч.3 ст. 19.24 КоАП РФ, полностью нашла свое подтверждение при рассмотрении дела, так как он совершил - повторное в течение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Доводы Судакова С.М. о том, что дата он выписался из больницы в                  адрес, и не смог явиться на регистрацию, не заслуживают внимания, поскольку, согласно представленным данным, Судаков С.М. выписан из Керченской противотуберкулезного диспансера дата за нарушение больничного режима. </w:t>
      </w:r>
    </w:p>
    <w:p w:rsidR="00A77B3E">
      <w:r>
        <w:t>При назначении наказания в соответствии со ст.ст.4.1-4.3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Судакову С.М., суд признает раскаяние в содеянном и признание вины, обстоятельств, отягчающих административную ответственность, — судом не установлено.</w:t>
      </w:r>
    </w:p>
    <w:p w:rsidR="00A77B3E">
      <w:r>
        <w:t>При таких обстоятельствах суд считает необходимым назначить Судакову С.М. наказание в виде обязательных работ.</w:t>
      </w:r>
    </w:p>
    <w:p w:rsidR="00A77B3E">
      <w:r>
        <w:t>На основании изложенного, руководствуясь ст.ст. 29.9, 29.10 КоАП РФ, мировой судья,-</w:t>
      </w:r>
    </w:p>
    <w:p w:rsidR="00A77B3E"/>
    <w:p w:rsidR="00A77B3E">
      <w:r>
        <w:t>ПОСТАНОВИЛ:</w:t>
      </w:r>
    </w:p>
    <w:p w:rsidR="00A77B3E"/>
    <w:p w:rsidR="00A77B3E">
      <w:r>
        <w:t>Судакова С... М... признать виновным в совершении правонарушения, предусмотренного ч. 3 ст. 19.24 КоАП РФ и подвергнуть наказанию в виде обязательных работ на срок 20 (двадцать) часов.</w:t>
      </w:r>
    </w:p>
    <w:p w:rsidR="00A77B3E">
      <w:r>
        <w:t>Разъяснить Судакову С.М.,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Кодекса, что влёчёт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Постановление может быть обжаловано в течение 10 суток со дня  получения копии постановления в Феодосийский городской суд адрес через судебный участок № 87 Феодосийского судебного района (городской адрес) адрес. </w:t>
      </w:r>
    </w:p>
    <w:p w:rsidR="00A77B3E">
      <w:r>
        <w:t xml:space="preserve"> </w:t>
      </w:r>
    </w:p>
    <w:p w:rsidR="00A77B3E">
      <w:r>
        <w:t xml:space="preserve">Мировой судья                         </w:t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