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 xml:space="preserve">                Дело № 5-87-269/2020</w:t>
      </w:r>
    </w:p>
    <w:p w:rsidR="00A77B3E">
      <w:r>
        <w:tab/>
        <w:tab/>
        <w:tab/>
        <w:t xml:space="preserve">                                                                           УИД 91MS0087-телефон-телефон                                             </w:t>
      </w:r>
    </w:p>
    <w:p w:rsidR="00A77B3E"/>
    <w:p w:rsidR="00A77B3E">
      <w:r>
        <w:t>П О С Т А Н О В Л Е Н И Е</w:t>
      </w:r>
    </w:p>
    <w:p w:rsidR="00A77B3E"/>
    <w:p w:rsidR="00A77B3E">
      <w:r>
        <w:t>дата</w:t>
        <w:tab/>
        <w:t xml:space="preserve">                       </w:t>
        <w:tab/>
        <w:tab/>
        <w:t xml:space="preserve">                            </w:t>
        <w:tab/>
        <w:tab/>
        <w:t xml:space="preserve">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ст. 15.5  КоАП РФ, в отношении Шеремет Е... В..., паспортные данные, гражданки ..., проживающей по адресу: адрес, адрес, ..., </w:t>
      </w:r>
    </w:p>
    <w:p w:rsidR="00A77B3E"/>
    <w:p w:rsidR="00A77B3E">
      <w:r>
        <w:t xml:space="preserve"> </w:t>
        <w:tab/>
        <w:tab/>
        <w:tab/>
        <w:tab/>
        <w:tab/>
        <w:t xml:space="preserve">    УСТАНОВИЛ:</w:t>
      </w:r>
    </w:p>
    <w:p w:rsidR="00A77B3E"/>
    <w:p w:rsidR="00A77B3E">
      <w:r>
        <w:tab/>
        <w:t>Шеремет Е.В., в срок дата, являясь ... наименование организации, юридический адрес: адрес, адрес, в нарушение п.7 ст.431 Налогового кодекса ..., не обеспечила своевременное представление в МИФНС № 4 по адрес в установленный законом срок расчет по страховым взносам за 6 месяцев дата, фактически представ... дата, то есть с пропуском установленного Законом срока.</w:t>
      </w:r>
    </w:p>
    <w:p w:rsidR="00A77B3E">
      <w:r>
        <w:t xml:space="preserve">До начала судебного заседания от Шеремет Е.В. поступило заявление о рассмотрении дела без ее участия. Вину признает. </w:t>
      </w:r>
    </w:p>
    <w:p w:rsidR="00A77B3E">
      <w:r>
        <w:t xml:space="preserve">   Изучив  материал об административном правонарушении, исследовав и оценив представленные по делу доказательства, прихожу к выводу о том, что в действиях Шеремет Е.В. имеются признаки административного правонарушения, предусмотренного ст.15.5 КоАП .... </w:t>
      </w:r>
    </w:p>
    <w:p w:rsidR="00A77B3E">
      <w:r>
        <w:t xml:space="preserve">           Виновность Шеремет Е.В.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регистрации юридического лица, расчета по страховым взносам (л.д. 3-4), квитанцией о приеме налоговой декларации (расчета) в электронном виде дата (л.д.7), подтверждение даты отправки от дата (л.д.8), выпиской из Единого государственного реестра юридических лиц в отношении наименование организации, с указанием председателя правления Шеремет Е.В. (л.д. 5). </w:t>
      </w:r>
    </w:p>
    <w:p w:rsidR="00A77B3E">
      <w:r>
        <w:t xml:space="preserve">         </w:t>
        <w:tab/>
        <w:t xml:space="preserve">В соответствии с пп.4 п.1 ст.23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A77B3E">
      <w:r>
        <w:t xml:space="preserve">Согласно п. 7 ст. 431 Налогового кодекса РФ, плательщики представляют расчеты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tab/>
      </w:r>
    </w:p>
    <w:p w:rsidR="00A77B3E">
      <w:r>
        <w:t>При таких обстоятельствах в действиях Шеремет Е.В.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В силу ч.2 ст.3.4, ч.ч.3-5 ст. 4.1 КоАП РФ административное наказание в виде предупреждения назначается в случаях, если оно предусмотрено соответствующей статьей Раздела ІІ КоАП РФ или закона  субъекта ... об административных правонарушениях, за первые совершенные административные правонарушения при отсутствии причинения вреда или угрозы причинения вреда жизни или здоровью людей, объектом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w:t>
        <w:tab/>
        <w:t xml:space="preserve">Принимая во внимание характер совершенного административного правонарушения, данные о личности  Шеремет Е.В., которая согласно материалам дела ранее не привлекалась к административной ответственности за совершение однородных административных правонарушений, наличие обстоятельства, смягчающего административное наказание – признание вины, отсутствие обстоятельств, отягчающих административную ответственность, прихожу к выводу о возможности ограничиться административным наказанием в виде предупреждения. </w:t>
      </w:r>
    </w:p>
    <w:p w:rsidR="00A77B3E">
      <w:r>
        <w:t xml:space="preserve">             На основании изложенного, руководствуясь ст.ст. 29.9, 29.10 КоАП РФ, мировой судья, - </w:t>
      </w:r>
    </w:p>
    <w:p w:rsidR="00A77B3E">
      <w:r>
        <w:tab/>
        <w:t xml:space="preserve">                                             </w:t>
      </w:r>
    </w:p>
    <w:p w:rsidR="00A77B3E">
      <w:r>
        <w:t>ПОСТАНОВИЛ:</w:t>
      </w:r>
    </w:p>
    <w:p w:rsidR="00A77B3E"/>
    <w:p w:rsidR="00A77B3E">
      <w:r>
        <w:tab/>
        <w:t xml:space="preserve">Шеремет Е... В... признать виновной в совершении административного правонарушения, предусмотренного ст. 15.5 Кодекса ...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 xml:space="preserve">  Мировой судья</w:t>
        <w:tab/>
        <w:tab/>
        <w:tab/>
        <w:tab/>
        <w:tab/>
        <w:t xml:space="preserve">               </w:t>
        <w:tab/>
        <w:tab/>
        <w:t xml:space="preserve"> Т.Н. Ваянова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