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Дело № 5-87-300/2020</w:t>
      </w:r>
    </w:p>
    <w:p w:rsidR="00A77B3E">
      <w:r>
        <w:t xml:space="preserve">                                                                                                                  УИД 91RS0022-телефон-телефон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Козулина Ю... И..., паспортные данные, гражданина ..., зарегистрированного и проживающего по адресу: адрес, адрес, ранее ..., </w:t>
      </w:r>
    </w:p>
    <w:p w:rsidR="00A77B3E">
      <w:r>
        <w:t>УСТАНОВИЛ:</w:t>
      </w:r>
    </w:p>
    <w:p w:rsidR="00A77B3E">
      <w:r>
        <w:tab/>
      </w:r>
    </w:p>
    <w:p w:rsidR="00A77B3E">
      <w:r>
        <w:t xml:space="preserve">Согласно протоколу об административном правонарушении № 82 АП                    № 087455 от дата, Козулину Ю.И. вменено то, что он, дата в время, на ... м, адрес – ..., координаты 45.телефон, 35.телефон адрес, в нарушение п. 2.7 Правил дорожного движении Российской Федерации, управлял транспортным средством марка автомобиля ..., государственный регистрационный знак ..., в состоянии опьянения, что установлено актом медицинского освидетельствования на состояние опьянения № 304 от дата. Данные действия не содержат уголовно наказуемого деяния.  </w:t>
      </w:r>
    </w:p>
    <w:p w:rsidR="00A77B3E">
      <w:r>
        <w:t xml:space="preserve">Действия Козулину Ю.И. квалифицированы по ч. 1 ст. 12.8 КоАП Российской Федерации. </w:t>
      </w:r>
    </w:p>
    <w:p w:rsidR="00A77B3E">
      <w:r>
        <w:t xml:space="preserve">В судебных заседаниях от дата, дата, Козулин Ю.И. вину не признал, пояснил, что не употреблял наркотических средств. По назначению врача принимал лекарственные препараты, Габапентин и коделак. О том, что в их составе находятся наркотические вещества, не знал, врачом не предупреждался.   </w:t>
      </w:r>
    </w:p>
    <w:p w:rsidR="00A77B3E">
      <w:r>
        <w:t xml:space="preserve">В судебное заседание от дата Козулин Ю.И. не явился, о времени и месте рассмотрения дела уведомлен путем отобрания от него расписки от               дата. </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Козулина Ю.И.,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Козулина Ю.И.</w:t>
      </w:r>
    </w:p>
    <w:p w:rsidR="00A77B3E">
      <w:r>
        <w:t xml:space="preserve">Заслушав пояснения Козулина Ю.И. от дата, дата, свидетеля фио, фио, специалиста фио, исследовав материалы дела об административном правонарушении, прихожу к следующему выводы.  </w:t>
      </w:r>
    </w:p>
    <w:p w:rsidR="00A77B3E">
      <w:r>
        <w:t xml:space="preserve">Допрошенная в судебном заседании свидетель фио пояснила суду, что работает фельдшером ГБУЗ «Феодосийский медицинский центр». В ходе освидетельствования Козулина Ю.И. на состояние алкогольного опьянения путем технического средства Драгер на наличие алкоголя в выдыхаемом воздухе – результат был 0,00 мг/л, повторное исследование выдыхаемого воздуха не производилось. После был произведен забор биологических объектов (мочи), температура среды измерялась. Результаты химико-токсикологических исследований биологических объектов (мочи) у Козулина Ю.И. обнаружены: габапентин, кодеин, прокаин, на основании чего было установлено состояние опьянения. </w:t>
      </w:r>
    </w:p>
    <w:p w:rsidR="00A77B3E">
      <w:r>
        <w:t xml:space="preserve">В судебном заседании фио, врач - терапевт, суду пояснил, что                     Козулин Ю.И. обращался к нему за медицинской помощью в связи с острым бронхитом, выписаны лекарственные препараты. В ходе судебного разбирательства подтвердил о выдачи Козулину Ю.И. справки, а также указанные в ней лекарственные препараты. Кроме того, пояснил, что не обращал внимание Козулина Ю.И. на то, что в лекарственных препаратах возможно содержаться наркотические вещества.    </w:t>
      </w:r>
    </w:p>
    <w:p w:rsidR="00A77B3E">
      <w:r>
        <w:t xml:space="preserve">В судебном заседании врач нарколог фио, допрошенный в качестве специалиста пояснил, что обнаруженный в организме Козулина Ю.И. кодеин, не может содержаться в препаратах, указанных в акте № 304 от дата. Однако указанный Козулиным Ю.И. лекарственный препарат, назначенный врачом Коделак,  содержит в своем составе кодеин. С учетом принимаемых лекарств, необходимо направить Козулина Ю.И. на врачебную комиссию для установления факта наличия или отсутствия опьянения.    </w:t>
      </w:r>
    </w:p>
    <w:p w:rsidR="00A77B3E">
      <w:r>
        <w:t xml:space="preserve">Для принятия объективного решения, суд направил Козулина Ю.И. на врачебную комиссию для установления факта наличия или отсутствия опьянения.   </w:t>
      </w:r>
    </w:p>
    <w:p w:rsidR="00A77B3E">
      <w:r>
        <w:t xml:space="preserve">Врачебной комиссии № 287 от дата, внесены изменения в медицинское освидетельствование № 304 от дата, состояние опьянения не установлено.   </w:t>
      </w:r>
    </w:p>
    <w:p w:rsidR="00A77B3E">
      <w:r>
        <w:t xml:space="preserve">С учетом разъяснений, изложенных в п. 11 постановления Пленума Верховного Суда Российской Федерации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совершивши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При таких обстоятельствах, в действиях Козулина Ю.И. отсутствует  состав  административного  правонарушения, предусмотренного ч.1 ст.12.8 КоАП Российской Федерации.</w:t>
      </w:r>
    </w:p>
    <w:p w:rsidR="00A77B3E">
      <w:r>
        <w:t>Отсутствие состава административного правонарушения отнесено п. 2 ч. 1 ст. 24.5 КоАП РФ к обстоятельствам, исключающим производство по делу об административном правонарушении, в связи с чем,  производство по данному делу об административном правонарушении подлежит прекращению.</w:t>
      </w:r>
    </w:p>
    <w:p w:rsidR="00A77B3E">
      <w:r>
        <w:tab/>
        <w:t xml:space="preserve">На основании изложенного и руководствуясь ч.1 ст. 12.8, ч.1 ст. 24.5, ст.ст. 29.9, 29.10 Кодекса РФ об административных правонарушениях, мировой судья, - </w:t>
      </w:r>
    </w:p>
    <w:p w:rsidR="00A77B3E"/>
    <w:p w:rsidR="00A77B3E">
      <w:r>
        <w:t>ПОСТАНОВИЛ:</w:t>
      </w:r>
    </w:p>
    <w:p w:rsidR="00A77B3E"/>
    <w:p w:rsidR="00A77B3E">
      <w:r>
        <w:t xml:space="preserve">Производство по делу об административном правонарушении, предусмотренном ч.1 ст.12.8 КоАП Российской Федерации, в отношении Козулина Ю... И..., прекратить на основании п.2 ч.1 ст.24.5 КоАП Российской Федерации в связи с отсутствием состава административного правонарушения. </w:t>
      </w:r>
    </w:p>
    <w:p w:rsidR="00A77B3E">
      <w:r>
        <w:t xml:space="preserve">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 xml:space="preserve"> </w:t>
        <w:tab/>
        <w:tab/>
        <w:tab/>
        <w:tab/>
        <w:t xml:space="preserve">                                </w:t>
        <w:tab/>
        <w:t xml:space="preserve">Т.Н. Ваянова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