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 xml:space="preserve">                                              Дело № 5-87-315/2020</w:t>
      </w:r>
    </w:p>
    <w:p w:rsidR="00A77B3E">
      <w:r>
        <w:t xml:space="preserve">                                                                                                       УИД 91MS0087-телефон-телефон</w:t>
      </w:r>
    </w:p>
    <w:p w:rsidR="00A77B3E"/>
    <w:p w:rsidR="00A77B3E">
      <w:r>
        <w:t>П О С Т А Н О В Л Е Н И Е</w:t>
      </w:r>
    </w:p>
    <w:p w:rsidR="00A77B3E"/>
    <w:p w:rsidR="00A77B3E">
      <w:r>
        <w:t>дата</w:t>
        <w:tab/>
        <w:tab/>
        <w:tab/>
        <w:tab/>
        <w:tab/>
        <w:tab/>
        <w:t xml:space="preserve">      </w:t>
        <w:tab/>
        <w:tab/>
        <w:t xml:space="preserve">адрес </w:t>
        <w:tab/>
        <w:t xml:space="preserve">           </w:t>
      </w:r>
    </w:p>
    <w:p w:rsidR="00A77B3E">
      <w:r>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ч.25 ст.19.5 КоАП РФ, в отношении ... Мамчиц ... (ОГРН... ..., ИНН ...), паспортные данные, гражданки ..., зарегистрированной по адресу: адрес, адрес, </w:t>
      </w:r>
    </w:p>
    <w:p w:rsidR="00A77B3E"/>
    <w:p w:rsidR="00A77B3E">
      <w:r>
        <w:t>УСТАНОВИЛ:</w:t>
      </w:r>
    </w:p>
    <w:p w:rsidR="00A77B3E"/>
    <w:p w:rsidR="00A77B3E">
      <w:r>
        <w:t xml:space="preserve">... Мамчиц О.Ю., в срок до дата включительно, не выполнила предписание должностного лица по акту проверки от дата № 5 об устранении выявленного нарушения требований земельного законодательства.  </w:t>
      </w:r>
    </w:p>
    <w:p w:rsidR="00A77B3E">
      <w:r>
        <w:t xml:space="preserve">Время совершения административного правонарушения – дата. </w:t>
      </w:r>
    </w:p>
    <w:p w:rsidR="00A77B3E">
      <w:r>
        <w:t xml:space="preserve">Место совершения правонарушения – адрес, адрес.    </w:t>
      </w:r>
    </w:p>
    <w:p w:rsidR="00A77B3E">
      <w:r>
        <w:t>В судебное заседание Мамчиц О.Ю. не явилась, о времени и месте рассмотрения дела уведомлена путем направления дата телефонограммы, о чем сделана в журнале регистрации телефонограмм соответствующая запись под № 417, что не противоречит требованиям, изложенным в ч. 1 ст. 25.15 КоАП РФ и в п. 6 постановления Пленума Верховного Суда ... от дата № 5 "О некоторых вопросах, возникающих у судов при применении Кодекса ... об административных правонарушениях».</w:t>
      </w:r>
    </w:p>
    <w:p w:rsidR="00A77B3E">
      <w:r>
        <w:t xml:space="preserve">Ходатайств об отложении рассмотрения дела не поступало.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Учитывая данные об извещении Мамчиц О.Ю., а также принимая во внимание отсутствие ходатайств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Мамчиц О.Ю.</w:t>
      </w:r>
    </w:p>
    <w:p w:rsidR="00A77B3E">
      <w:r>
        <w:t xml:space="preserve">Исследовав материалы дела об административном правонарушении, прихожу к выводу о виновности Мамчиц О.Ю. в совершении правонарушения, предусмотренного ч.25 ст.19.5 КоАП .... </w:t>
      </w:r>
    </w:p>
    <w:p w:rsidR="00A77B3E">
      <w:r>
        <w:t>Виновность Мамчиц О.Ю. в совершении административного правонарушения, предусмотренного ч.25 ст. 19.5 КоАП РФ, подтверждается совокупностью доказательств, имеющихся в материалах дела:</w:t>
      </w:r>
    </w:p>
    <w:p w:rsidR="00A77B3E">
      <w:r>
        <w:t>- протоколом об административном правонарушении от дата в отношении ... Мамчиц О.Ю. (л.д.3-4);</w:t>
      </w:r>
    </w:p>
    <w:p w:rsidR="00A77B3E">
      <w:r>
        <w:t>- актом проверки № 22/16 от дата, фототаблицей к ней  (л.д.7-9);</w:t>
      </w:r>
    </w:p>
    <w:p w:rsidR="00A77B3E">
      <w:r>
        <w:t>- извещением о проведении внеплановой проверки соблюдения земельного законодательства и о возможном составлении протокола об административном правонарушении от дата (л.д.12);</w:t>
      </w:r>
    </w:p>
    <w:p w:rsidR="00A77B3E">
      <w:r>
        <w:t xml:space="preserve">- распоряжением внеплановой, выездной проверки ... от дата (л.д.13); </w:t>
      </w:r>
    </w:p>
    <w:p w:rsidR="00A77B3E">
      <w:r>
        <w:t>- решением о продлении срока исполнения предписания об устранении выявленного нарушения требований земельного законодательства ... от                          дата (л.д.14-15);</w:t>
      </w:r>
    </w:p>
    <w:p w:rsidR="00A77B3E">
      <w:r>
        <w:t>- предписанием об устранении выявленного нарушения требований земельного законодательства ... № 6 к акту проверки от дата (л.д.16).</w:t>
      </w:r>
    </w:p>
    <w:p w:rsidR="00A77B3E">
      <w:r>
        <w:t xml:space="preserve">Обстоятельства совершения правонарушения и вина ... Мамцич О.Ю. в совершении административного правонарушения, предусмотренного ч.25 ст.19.5 КоАП РФ, подтверждены перечисленными доказательствами, имеющимися в материалах дела, которые признаются мировым судьей относимыми, допустимыми и достаточными в своей совокупности для того, чтобы сделать вывод о наличии события правонарушения и виновности ... Мамцич О.Ю. в совершении административного правонарушения, предусмотренного ч.25 ст.19.5 КоАП .... </w:t>
      </w:r>
    </w:p>
    <w:p w:rsidR="00A77B3E">
      <w: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 об административных правонарушениях установлена административная ответственность.</w:t>
      </w:r>
    </w:p>
    <w:p w:rsidR="00A77B3E">
      <w:r>
        <w:t xml:space="preserve">Как усматривается из материалов дела, постановлением заместителя главного государственного инспектора адрес по использованию и охране земель от                 дата по делу № 278 ... Мамчиц О.Ю. признана виновной в совершении административного правонарушения, предусмотренного ст. 8.8 КоАП РФ, выразившееся в использовании ... Мамчиц О.Ю. земельного участка частной собственности площадью 416 кв.м, расположенного по адресу: адрес, адрес, кадастровый номер 90:24:телефон:3610 для размещения здания высотой более трех этажей и размещение в нем гостиницы, что не соответствует виду разрешенного использования земельного участка и является нарушением требований ст. 7, 42 Земельного кодекса ..., с назначением административного наказания в виде штрафа в размере сумма.  </w:t>
      </w:r>
    </w:p>
    <w:p w:rsidR="00A77B3E">
      <w:r>
        <w:t>Кроме того, ... Манчиц О.Ю. было выдано предписание от дата об устранении нарушений требований земельного законодательства ... с установленным сроком исполнения до дата.</w:t>
      </w:r>
    </w:p>
    <w:p w:rsidR="00A77B3E">
      <w:r>
        <w:t xml:space="preserve">В отношении ... Манчиц О.Ю. проведено четыре внеплановые выездные проверки исполнения предписаний, за неисполнение которых были составлены административные протоколы по ч.25 ст.19.5 КоАП РФ, выдавались новые предписания об устранении нарушения земельного законодательства. </w:t>
      </w:r>
    </w:p>
    <w:p w:rsidR="00A77B3E">
      <w:r>
        <w:t xml:space="preserve">Проверкой исполнения предписания № 4 от дата установлено, что предписание должностного лица не выполнено (акт проверки от дата). По результатам проверки от дата выдано предписание № 5 от                                   дата об устранении нарушения земельного законодательства в срок до           дата, включительно. </w:t>
      </w:r>
    </w:p>
    <w:p w:rsidR="00A77B3E">
      <w:r>
        <w:t>Решением о продлении срока исполнения предписания об устранении выявленного нарушения требований земельного законодательства ... от                           дата срок исполнения предписания № 5 от дата об устранении нарушения земельного законодательства продлен до дата, включительно.</w:t>
      </w:r>
    </w:p>
    <w:p w:rsidR="00A77B3E">
      <w:r>
        <w:t xml:space="preserve">Нарушение требований земельного законодательства ... Мамчиц О.Ю. не устранены, предписание должностного лица в установленный срок не выполнено. </w:t>
      </w:r>
    </w:p>
    <w:p w:rsidR="00A77B3E">
      <w:r>
        <w:t xml:space="preserve">Документы, подтверждающие, что в период с дата по                               дата ...  Мамчиц О.Ю. предприняты исчерпывающие меры для устранения нарушений закона при использовании земельного участка не представлены.  </w:t>
      </w:r>
    </w:p>
    <w:p w:rsidR="00A77B3E">
      <w:r>
        <w:t xml:space="preserve"> Таким образом, ...  Мамчиц О.Ю. не предприняты все возможные необходимые меры для своевременного и надлежащего исполнения предписания контролирующего органа по устранению нарушения земельного законодательства.   </w:t>
      </w:r>
    </w:p>
    <w:p w:rsidR="00A77B3E">
      <w:r>
        <w:t xml:space="preserve">При проведении проверки и составления акта проверки ...  Мамчиц О.Ю. не представлены документы подтверждающие изменение (дополнение) вида разрешенного использования земельного участка в соответствии с целями фактического использования. </w:t>
      </w:r>
    </w:p>
    <w:p w:rsidR="00A77B3E">
      <w:r>
        <w:t xml:space="preserve">Исходя из содержания протокола об административном правонарушении, ...                Мамчиц О.Ю. имела право (возможность) не использовать  проверяемый земельный участок не в соответствии с видом разрешенного до момента изменения (дополнения) вида разрешенного использования земельного участка в соответствии с целями фактического использования.   </w:t>
      </w:r>
    </w:p>
    <w:p w:rsidR="00A77B3E">
      <w:r>
        <w:t>При таких обстоятельствах в действиях ...  Мамчиц О.Ю. имеется состав правонарушения, предусмотренного ч. 25 ст. 19.5 КоАП РФ, а именно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 xml:space="preserve">           Согласно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учитывая данные о личности Мамчиц О.Ю., отсутствие обстоятельств, смягчающих и отягчающих административную ответственность, мировой судья приходит к выводу о возможности назначить ей административное наказание в виде штрафа в минимальном размере, предусмотренном ч.25 ст.19.5 КоАП .... </w:t>
      </w:r>
    </w:p>
    <w:p w:rsidR="00A77B3E">
      <w:r>
        <w:t xml:space="preserve">На основании изложенного, руководствуясь ст.ст. 29.9, 29.10 КоАП ..., мировой судья, - </w:t>
      </w:r>
    </w:p>
    <w:p w:rsidR="00A77B3E"/>
    <w:p w:rsidR="00A77B3E">
      <w:r>
        <w:t>П О С Т А Н О В И Л:</w:t>
      </w:r>
    </w:p>
    <w:p w:rsidR="00A77B3E"/>
    <w:p w:rsidR="00A77B3E">
      <w:r>
        <w:t xml:space="preserve">... Мамчиц ... (ОГРН... ..., ИНН ...) признать виновной в совершении административного правонарушения, предусмотренного ч.25 ст. 19.5 Кодекса ... об административных правонарушениях, и назначить ей наказание в виде административного штрафа в размере сумма. </w:t>
      </w:r>
    </w:p>
    <w:p w:rsidR="00A77B3E">
      <w:r>
        <w:t xml:space="preserve">           Штраф подлежит уплате по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телефон, УИН – 0, </w:t>
      </w:r>
    </w:p>
    <w:p w:rsidR="00A77B3E">
      <w:r>
        <w:t xml:space="preserve">КБК телефон телефон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Мамчиц О.Ю., что документ, подтверждающий уплату штрафа, необходимо предоставить в судебный участок № 87 Феодосийского судебного района (городской адрес) адрес (адрес, кабинет № 4)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Мировой судья</w:t>
        <w:tab/>
        <w:tab/>
        <w:t xml:space="preserve"> </w:t>
        <w:tab/>
        <w:t>подпись</w:t>
        <w:tab/>
        <w:tab/>
        <w:t xml:space="preserve">                                 </w:t>
        <w:tab/>
        <w:t xml:space="preserve">Т.Н. Ваянова </w:t>
      </w:r>
    </w:p>
    <w:p w:rsidR="00A77B3E"/>
    <w:p w:rsidR="00A77B3E">
      <w:r>
        <w:t>Копия верна:</w:t>
      </w:r>
    </w:p>
    <w:p w:rsidR="00A77B3E">
      <w:r>
        <w:t xml:space="preserve">Мировой судья </w:t>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