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</w:t>
      </w:r>
      <w:r>
        <w:tab/>
      </w:r>
      <w:r>
        <w:tab/>
      </w:r>
      <w:r>
        <w:tab/>
      </w:r>
      <w:r>
        <w:tab/>
        <w:t>Дело № 5-87-317/2020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>с участием лица, в отношении которого ведется производство по делу об админист</w:t>
      </w:r>
      <w:r>
        <w:t xml:space="preserve">ративном правонарушении – Тимошенко С.И.,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Тимошенко С... И..., паспортные </w:t>
      </w:r>
      <w:r>
        <w:t>данныеадрес</w:t>
      </w:r>
      <w:r>
        <w:t xml:space="preserve">, гражданина ..., </w:t>
      </w:r>
      <w:r>
        <w:t xml:space="preserve">зарегистрированного по адресу: адрес, адрес, проживающего по адресу: адрес, адрес, ...   </w:t>
      </w:r>
    </w:p>
    <w:p w:rsidR="00A77B3E">
      <w:r>
        <w:t>УСТАНОВИЛ:</w:t>
      </w:r>
    </w:p>
    <w:p w:rsidR="00A77B3E"/>
    <w:p w:rsidR="00A77B3E">
      <w:r>
        <w:t>Тимошенко С.И., дата в время, на ... м, адрес, управляя транспортным средством ..., государственный регистрационный знак ..., в нарушение требований п. 2.</w:t>
      </w:r>
      <w:r>
        <w:t xml:space="preserve">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</w:t>
      </w:r>
      <w:r>
        <w:t xml:space="preserve">признаков опьянения (запах алкоголя изо рта, резкое изменение окраски кожных покровов лица). При этом действия водителя не содержат уголовно наказуемого деяния. </w:t>
      </w:r>
    </w:p>
    <w:p w:rsidR="00A77B3E">
      <w:r>
        <w:t>В судебном заседании Тимошенко С.И. вину признал, раскаялся в содеянном, пояснил, что накануне</w:t>
      </w:r>
      <w:r>
        <w:t xml:space="preserve"> вечером выпил три бутылки пива адрес Светлое", общим объемом 1,5 литров. В связи с употреблением алкогольного напитка отказался от освидетельствования на месте и в медицинском учреждении на состояние опьянения. </w:t>
      </w:r>
    </w:p>
    <w:p w:rsidR="00A77B3E">
      <w:r>
        <w:t>Заслушав пояснения Тимошенко С.И., исследов</w:t>
      </w:r>
      <w:r>
        <w:t xml:space="preserve">ав представленные материалы дела, прихожу к выводу о виновности Тимошенко С.И. в совершении правонарушения, предусмотренного ч.1 ст.12.26 КоАП Российской Федерации. </w:t>
      </w:r>
    </w:p>
    <w:p w:rsidR="00A77B3E">
      <w:r>
        <w:t xml:space="preserve">Виновность Тимошенко С.И. в совершении административного правонарушения, предусмотренного </w:t>
      </w:r>
      <w:r>
        <w:t>ч.1 ст. 12.26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82 АП № 085388 от                дата, согласно которому Тимошенко С.И. отказался от прохождения освидетельствов</w:t>
      </w:r>
      <w:r>
        <w:t xml:space="preserve">ания на месте и в медицинском учреждении на состояние опьянения. Тимошенко С.И.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</w:t>
      </w:r>
      <w:r>
        <w:t xml:space="preserve"> об отстранении от управления транспортным средством 82 ОТ                 № 019753 от дата, согласно которому водитель Тимошенко С.И. был отстранен от управления транспортным средством в связи с наличием достаточных оснований полагать, что он находился в </w:t>
      </w:r>
      <w:r>
        <w:t>состоянии опьянения - запах алкоголя изо рта, резкое изменение окраски кожных покровов лица (л.д.4);</w:t>
      </w:r>
    </w:p>
    <w:p w:rsidR="00A77B3E">
      <w:r>
        <w:t>- протоколом о направлении на медицинское освидетельствование на состояние опьянения 50 МВ № 037771 от дата, Тимошенко С.И. отказался от прохождения освиде</w:t>
      </w:r>
      <w:r>
        <w:t xml:space="preserve">тельствования на состояние алкогольного опьянения, о чем указал </w:t>
      </w:r>
      <w:r>
        <w:t>собственоручно</w:t>
      </w:r>
      <w:r>
        <w:t xml:space="preserve"> (л.д. 5);</w:t>
      </w:r>
    </w:p>
    <w:p w:rsidR="00A77B3E">
      <w:r>
        <w:t>- протоколом о задержании транспортного средства 82 ПЗ № 046536 от                     дата (л.д.6);</w:t>
      </w:r>
    </w:p>
    <w:p w:rsidR="00A77B3E">
      <w:r>
        <w:t xml:space="preserve">- объяснениями Тимошенко С.И. от дата, который </w:t>
      </w:r>
      <w:r>
        <w:t>собственоручно</w:t>
      </w:r>
      <w:r>
        <w:t xml:space="preserve"> указ</w:t>
      </w:r>
      <w:r>
        <w:t>ал на то, что он отказывается от прохождения освидетельствования на месте и в медицинском учреждении на состояние опьянения. Ему разъяснены права и обязанности, а также ответственность по ст. 12.26 КоАП Российской Федерации (л.д.7).</w:t>
      </w:r>
    </w:p>
    <w:p w:rsidR="00A77B3E">
      <w:r>
        <w:t>Тимошенко С.И. подписал</w:t>
      </w:r>
      <w:r>
        <w:t xml:space="preserve">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>Изложенные выше обстоятельства, совершенного правонарушения, объективно подтверждаются просмотренной в с</w:t>
      </w:r>
      <w:r>
        <w:t>удебном заседании видеозаписью, из содержания которой усматривается, что Тимошенко С.И. разъяснены его права и обязанности, ответственность за совершенное правонарушение, предложено пройти освидетельствование на месте, а после отказа – в медицинском учрежд</w:t>
      </w:r>
      <w:r>
        <w:t xml:space="preserve">ении.  </w:t>
      </w:r>
    </w:p>
    <w:p w:rsidR="00A77B3E">
      <w:r>
        <w:t>Все доказательства, представленные в суд в их совокупности, свидетельствуют о том, что Тимошенко С.И. не выполнил законное требование уполномоченного должностного лица о прохождении освидетельствования на состояние опьянения на месте, в том числе и</w:t>
      </w:r>
      <w:r>
        <w:t xml:space="preserve"> в медицинском учреждении, при наличии признаков опьянения.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</w:t>
      </w:r>
      <w:r>
        <w:t xml:space="preserve">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>Материалы дела в их совокупности свидетельствуют о законности предъявленных требований сотрудников ГИБДД к Тимошенко С.И. о прохождении освидетельс</w:t>
      </w:r>
      <w:r>
        <w:t xml:space="preserve">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>При таких обстоят</w:t>
      </w:r>
      <w:r>
        <w:t>ельствах в действиях Тимошенко С.И.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</w:t>
      </w:r>
      <w:r>
        <w:t xml:space="preserve">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>
      <w:r>
        <w:t>Принимая во внимание характер административного правонарушения, учитывая данные о личности Тимошенко С.И., наличие обстоятельств, смягчающих административное наказание – признание вины, раскаяние в содеянном, отсутств</w:t>
      </w:r>
      <w:r>
        <w:t xml:space="preserve">ие обстоятельств, отягчающих административную ответственность, в связи с чем, считаю необходимым назначить Тимошенко С.И. наказание в пределах санкции статьи в виде административного штрафа с минимальным лишением права управления транспортными средствами. </w:t>
      </w:r>
      <w:r>
        <w:t xml:space="preserve">  </w:t>
      </w:r>
    </w:p>
    <w:p w:rsidR="00A77B3E">
      <w:r>
        <w:t xml:space="preserve">Согласно материалам дела, водительское удостоверение у Тимошенко С.И. не изымалось.      </w:t>
      </w:r>
    </w:p>
    <w:p w:rsidR="00A77B3E">
      <w:r>
        <w:t xml:space="preserve">На основании изложенного, руководствуясь ст.ст. 3.5, 3.8., 4.1, 29.9, 29.10 КоАП Российской Федерации, мировой судья. -   </w:t>
      </w:r>
    </w:p>
    <w:p w:rsidR="00A77B3E">
      <w:r>
        <w:t>П О С Т А Н О В И Л :</w:t>
      </w:r>
    </w:p>
    <w:p w:rsidR="00A77B3E">
      <w:r>
        <w:tab/>
        <w:t>Тимошенко С... И.</w:t>
      </w:r>
      <w:r>
        <w:t>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</w:t>
      </w:r>
      <w:r>
        <w:t xml:space="preserve">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(УМВД России по адрес), КПП телефон, ИНН телефон, ОКТМО телефон, номер счета получателя платежа 40101810335100010001 в Отделение по </w:t>
      </w:r>
      <w:r>
        <w:t xml:space="preserve">адрес ЮГУ ЦБ РФ, БИК телефон, УИН 18810491206000007977, КБК телефон </w:t>
      </w:r>
      <w:r>
        <w:t>телефон</w:t>
      </w:r>
      <w:r>
        <w:t>. Плательщик Тимошенко С.</w:t>
      </w:r>
      <w:r>
        <w:t xml:space="preserve"> И.</w:t>
      </w:r>
      <w:r>
        <w:t xml:space="preserve">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Тимошенко С.И., что документ, подтверждающий уплату штрафа, необходимо предоставить в судебный участок № 87 Феодосийского судебного</w:t>
      </w:r>
      <w:r>
        <w:t xml:space="preserve">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</w:t>
      </w:r>
      <w:r>
        <w:t>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</w:t>
      </w:r>
      <w:r>
        <w:t xml:space="preserve">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</w:t>
      </w:r>
      <w:r>
        <w:t>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</w:t>
      </w:r>
      <w:r>
        <w:t xml:space="preserve"> права, от сдачи водительского удостоверения срок </w:t>
      </w:r>
      <w: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</w:t>
      </w:r>
      <w:r>
        <w:t xml:space="preserve">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/>
    <w:p w:rsidR="00A77B3E">
      <w:r>
        <w:tab/>
      </w:r>
    </w:p>
    <w:p w:rsidR="00A77B3E"/>
    <w:p w:rsidR="00A77B3E"/>
    <w:sectPr w:rsidSect="00AC21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1A4"/>
    <w:rsid w:val="009B7D82"/>
    <w:rsid w:val="00A77B3E"/>
    <w:rsid w:val="00AC2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1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