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Резолютивная часть </w:t>
        <w:tab/>
        <w:tab/>
        <w:tab/>
        <w:tab/>
        <w:tab/>
        <w:tab/>
        <w:tab/>
        <w:t xml:space="preserve">                      Дело № 5-87-336/2020</w:t>
      </w:r>
    </w:p>
    <w:p w:rsidR="00A77B3E">
      <w:r>
        <w:t xml:space="preserve">оглашена дата  </w:t>
        <w:tab/>
        <w:tab/>
        <w:tab/>
        <w:tab/>
        <w:t xml:space="preserve">                        УИД 91RS0002-телефон-телефон</w:t>
      </w:r>
    </w:p>
    <w:p w:rsidR="00A77B3E">
      <w:r>
        <w:t xml:space="preserve">день составления постановления </w:t>
      </w:r>
    </w:p>
    <w:p w:rsidR="00A77B3E">
      <w:r>
        <w:t xml:space="preserve">в полном объеме дата                                          </w:t>
        <w:tab/>
        <w:tab/>
        <w:tab/>
        <w:tab/>
        <w:tab/>
        <w:tab/>
        <w:tab/>
        <w:tab/>
        <w:tab/>
        <w:tab/>
        <w:tab/>
        <w:tab/>
        <w:tab/>
        <w:tab/>
        <w:tab/>
        <w:tab/>
        <w:tab/>
        <w:t xml:space="preserve">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Колиснык В.В., </w:t>
      </w:r>
    </w:p>
    <w:p w:rsidR="00A77B3E">
      <w:r>
        <w:t xml:space="preserve">рассмотрев в открытом судебном заседании в адрес материалы дела об административном правонарушении, предусмотренном ч.1 ст.14.1.2 КоАП РФ, в отношении Колиснык ..., паспортные данные, гражданина ..., зарегистрированного и проживающего по адресу: адрес, адрес, ранее ...       </w:t>
      </w:r>
    </w:p>
    <w:p w:rsidR="00A77B3E"/>
    <w:p w:rsidR="00A77B3E">
      <w:r>
        <w:t>УСТАНОВИЛ:</w:t>
      </w:r>
    </w:p>
    <w:p w:rsidR="00A77B3E"/>
    <w:p w:rsidR="00A77B3E">
      <w:r>
        <w:t xml:space="preserve">дата, время, по адресу: адрес, адрес, при проведении государственного контроля нарядом ДПС ОГИБДД ОМВД России по адрес в составе государственного инспектора БДД ОГИБДД ОМВД России по адресфио ..., государственного инспектора БДД ОГИБДДД ОМВД России по адрес фио, было проверено транспортное средство ..., государственный регистрационный знак ..., под управлением Колиснык В.В.,  который перевозил пассажиров в количестве 30 человек по маршруту адрес – адрес, без лицензии, чем нарушил требования п. 24 ч.1 ст. 12 Федерального закона от дата № 99 – ФЗ "О лицензировании отдельных видов деятельности". </w:t>
      </w:r>
    </w:p>
    <w:p w:rsidR="00A77B3E">
      <w:r>
        <w:t xml:space="preserve">В судебном заседании Колиснык В.В. вину не признал, пояснил, что поездка не состоялась, никого не перевозил, поскольку при посадке пассажиров подъехали сотрудники ГИБДД, и начали составлять протокол об административном правонарушении. </w:t>
      </w:r>
    </w:p>
    <w:p w:rsidR="00A77B3E">
      <w:r>
        <w:t xml:space="preserve">Заслушав пояснения Колиснык В.В., исследовав и оценив представленные по делу доказательства, прихожу к выводу о том, что в действиях Колиснык В.В. имеются признаки административного правонарушения, предусмотренного ч.1 ст.14.1.2 КоАП Российской Федерации. </w:t>
      </w:r>
    </w:p>
    <w:p w:rsidR="00A77B3E">
      <w:r>
        <w:t xml:space="preserve">Виновность Колиснык В.В. в совершении административного правонарушения, предусмотренного ч.1 ст. 14.1.2 КоАП РФ, подтверждается совокупностью доказательств, имеющихся в материалах дела: </w:t>
      </w:r>
    </w:p>
    <w:p w:rsidR="00A77B3E">
      <w:r>
        <w:t>- протоколом об административном правонарушении № ПРК 00349 от дата, согласно которому сотрудником инспекции ГИБДД был выявлен возле дома № 14, расположенного по адресу: адрес, адрес, Колиснык В.В. осуществляющий перевозку пассажиров без лицензии. Колиснык В.В. разъяснены права и обязанности, предусмотренные ст. 25.1 КоАП РФ, и положения ст. 51 Конституции Российской Федерации. Копию указанного протокола получил. (л.д. 2-3);</w:t>
      </w:r>
    </w:p>
    <w:p w:rsidR="00A77B3E">
      <w:r>
        <w:t>-копией трудовой книжки на имя Колиснык В.В., последний принят на работу водителем автобуса в наименование организации с дата (л.д.7);</w:t>
      </w:r>
    </w:p>
    <w:p w:rsidR="00A77B3E">
      <w:r>
        <w:t>-выпиской из решения о включении сведений об автобусах в реестр лицензий № 82.381-вкл от дата (л.д.8);</w:t>
      </w:r>
    </w:p>
    <w:p w:rsidR="00A77B3E">
      <w:r>
        <w:t>- ответом наименование организации от дата (л.д.9);</w:t>
      </w:r>
    </w:p>
    <w:p w:rsidR="00A77B3E">
      <w:r>
        <w:t>-рапортом государственного инспектора БДД ОГИБДД ОМВД России по                  адресфио ... от дата, выявившего правонарушение, в котором инспектор изложил обстоятельства послужившие основанием для составления в отношении Колиснык В.В. протокола об административном правонарушении по ч.1 ст. 14.1.2 КоАП РФ, при осуществлении перевозки пассажиров в количестве 30 человек не имея лицензии на осуществление перевозок (л.д.14);</w:t>
      </w:r>
    </w:p>
    <w:p w:rsidR="00A77B3E">
      <w:r>
        <w:t>- объяснениями Колиснык В.В. от дата, который пояснил, что на момент остановки его сотрудниками  ОГИБДД, разрешительных документов на перевозку пассажиров не имел (л.д.15);</w:t>
      </w:r>
    </w:p>
    <w:p w:rsidR="00A77B3E">
      <w:r>
        <w:t xml:space="preserve">- объяснениями фио от дата (л.д.16).    </w:t>
      </w:r>
    </w:p>
    <w:p w:rsidR="00A77B3E">
      <w:r>
        <w:t>Согласно пункту 24 части 1 статьи 12 Федерального закона от дата  № 99-ФЗ «О лицензировании отдельных видов деятельности» в число видов деятельности, подлежащих лицензированию, входит перевозка пассажиров и других лиц автобусами.</w:t>
      </w:r>
    </w:p>
    <w:p w:rsidR="00A77B3E">
      <w:r>
        <w:t xml:space="preserve"> Постановлением Правительства Российской Федерации от дата № 195 «О лицензировании деятельности по перевозкам пассажиров и иных лиц автобусами», утверждён Перечень федеральных органов исполнительной власти, осуществляющих лицензирование.</w:t>
      </w:r>
    </w:p>
    <w:p w:rsidR="00A77B3E">
      <w:r>
        <w:t xml:space="preserve"> Согласно данному Постановлению лицензирование видов деятельности в сфере автомобильного транспорта возложено на Федеральную службу по надзору в сфере транспорта.</w:t>
        <w:tab/>
      </w:r>
    </w:p>
    <w:p w:rsidR="00A77B3E">
      <w:r>
        <w:t>Положением о лицензировании деятельности по перевозкам автобусами пассажиров, утвержденным Постановлением Правительства Российской Федерации от дата N 195 определены порядок лицензирования деятельности по перевозкам автобусами, лицензионные требования, предъявляемые к лицензиату при выполнении работ по перевозке пассажиров автобусами,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 автобусов, соответствующих требованиям о безопасности автомобильного транспорта.</w:t>
      </w:r>
    </w:p>
    <w:p w:rsidR="00A77B3E">
      <w:r>
        <w:t>Как усматривается из материалов дела, на момент совершения правонарушения, соответствующая лицензия Колиснык В.В. не выдавалась.</w:t>
      </w:r>
    </w:p>
    <w:p w:rsidR="00A77B3E">
      <w:r>
        <w:t>Таким образом, осуществление перевозки пассажиров с использованием транспортного средства  ..., государственный регистрационный знак ..., без лицензии является нарушением требований Федерального закона от                  дата № 99-ФЗ «О лицензировании отдельных видов деятельности».</w:t>
      </w:r>
    </w:p>
    <w:p w:rsidR="00A77B3E">
      <w:r>
        <w:t xml:space="preserve">Непризнание Колиснык В.В. административного правонарушения расценивается судом как способ защиты.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При таких обстоятельствах в действиях Колиснык В.В. имеется состав административного правонарушения, предусмотренного ч. 1 ст. 14.1.2 КоАП РФ, а именно – осуществление предпринимательской деятельности в области транспорта без лицензии.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В соответствии с ч.2 ст. 4.1 КоАП РФ, при назначении административного наказания, учитывается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w:t>
      </w:r>
    </w:p>
    <w:p w:rsidR="00A77B3E">
      <w:r>
        <w:t xml:space="preserve">Принимая во внимание характер и обстоятельства совершенного административного правонарушения, учитывая данные о личности Колиснык В.В., его имущественное положение, мировой судья пришел к выводу о возможности назначить ему административное наказание в виде штрафа с применением ч. 2.2 ст. 4.1 КоАП Российской Федерации. </w:t>
      </w:r>
    </w:p>
    <w:p w:rsidR="00A77B3E">
      <w:r>
        <w:tab/>
        <w:t xml:space="preserve">На основании изложенного, руководствуясь ст.ст. 3.5, 4.1, 29.9, 29.10 КоАП Российской Федерации, мировой судья, -  </w:t>
      </w:r>
    </w:p>
    <w:p w:rsidR="00A77B3E">
      <w:r>
        <w:t>П О С Т А Н О В И Л :</w:t>
      </w:r>
    </w:p>
    <w:p w:rsidR="00A77B3E">
      <w:r>
        <w:t xml:space="preserve">Колиснык ... признать виновным в совершении административного правонарушения, предусмотренного ч.1 ст.14.1.2 Кодекса Российской Федерации об административных правонарушениях, и назначить ему административное наказание с применением ч.2.2 ст.4.1 Кодекса Российской Федерации об административных правонарушениях, в виде административного штрафа в размере сумма.   </w:t>
      </w:r>
    </w:p>
    <w:p w:rsidR="00A77B3E">
      <w:r>
        <w:t xml:space="preserve">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w:t>
      </w:r>
    </w:p>
    <w:p w:rsidR="00A77B3E">
      <w:r>
        <w:t xml:space="preserve">БИК: телефон, счет: 40101810335100010001, ОКТМО телефон, УИН – 0, </w:t>
      </w:r>
    </w:p>
    <w:p w:rsidR="00A77B3E">
      <w:r>
        <w:t xml:space="preserve">КБК телефон телефон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Разъяснить Колиснык В.В.,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ab/>
        <w:t>подпись</w:t>
        <w:tab/>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