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5-87-339/2019</w:t>
      </w:r>
    </w:p>
    <w:p w:rsidR="00A77B3E">
      <w:r>
        <w:t>УИД:91МS0087-01-2019-001038-18</w:t>
      </w:r>
    </w:p>
    <w:p w:rsidR="00A77B3E"/>
    <w:p w:rsidR="00A77B3E">
      <w:r>
        <w:t>П О С Т А Н О В Л Е Н И Е</w:t>
      </w:r>
    </w:p>
    <w:p w:rsidR="00A77B3E">
      <w:r>
        <w:t xml:space="preserve">г. Феодосия                                                                  06 ноября 2019 года </w:t>
      </w:r>
    </w:p>
    <w:p w:rsidR="00A77B3E">
      <w:r>
        <w:t>Мировой судья судебного участка №88 Феодосийского судебного района (городской адрес) Республики Крым Тимохина Е.В., и.о. мирового судьи судебного участка №87 Феодосийского судебного района, рассмотрев дело об административном правонарушении о привлечении к административной ответственности:</w:t>
      </w:r>
    </w:p>
    <w:p w:rsidR="00A77B3E">
      <w:r>
        <w:t>Тришина ..., паспортные данные, гражданина Российской Федерации, директора фио, юридический адрес: адрес, пом....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установил:</w:t>
      </w:r>
    </w:p>
    <w:p w:rsidR="00A77B3E"/>
    <w:p w:rsidR="00A77B3E">
      <w:r>
        <w:t xml:space="preserve">Тришин Ф.В. совершил административное правонарушение, предусмотренное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учета:  Тришин Ф.В., являясь должностным лицом, в нарушение п.7 ст. 431 Налогового кодекса РФ, не предоставил в срок расчет по страховым взносам за дата. Срок предоставления документов не позднее дата. Правонарушение совершено дата. Расчет по страховым взносам предоставил дата. </w:t>
      </w:r>
    </w:p>
    <w:p w:rsidR="00A77B3E">
      <w:r>
        <w:t>Тришин Ф.В. в судебное заседание не явился,  извещен надлежащим образом.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связи с изложенным, судья признает причины неявки Тришина Ф.В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Суд, исследовав материалы дела, считает вину Тришина Ф.В.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Тришина Ф.В.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-протоколом №... (л.д. 1-2); </w:t>
      </w:r>
    </w:p>
    <w:p w:rsidR="00A77B3E">
      <w:r>
        <w:t>-выпиской из фио (л.д.3-4);</w:t>
      </w:r>
    </w:p>
    <w:p w:rsidR="00A77B3E">
      <w:r>
        <w:t>-копией расчета (л.д. 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Тришина Ф.В.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и смягчающих административную ответственность, судом не установлено.  </w:t>
      </w:r>
    </w:p>
    <w:p w:rsidR="00A77B3E">
      <w:r>
        <w:t>При таких обстоятельствах суд считает необходимым назначить Тришину Ф.В.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ст.ст.3.13, 15.5, 29.9, 29.10 КоАП РФ, мировой судья  </w:t>
      </w:r>
    </w:p>
    <w:p w:rsidR="00A77B3E">
      <w:r>
        <w:t>ПОСТАНОВИЛ:</w:t>
      </w:r>
    </w:p>
    <w:p w:rsidR="00A77B3E">
      <w:r>
        <w:t>Тришина ... признать виновным в совершении правонарушения, предусмотренного ст.15.5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ab/>
        <w:tab/>
        <w:t xml:space="preserve">Тимохина Е.В. </w:t>
      </w:r>
    </w:p>
    <w:p w:rsidR="00A77B3E"/>
    <w:p w:rsidR="00A77B3E"/>
    <w:p w:rsidR="00A77B3E">
      <w:r>
        <w:t>Копия верна:   судья                    секретарь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