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5-87-354/2019</w:t>
      </w:r>
    </w:p>
    <w:p w:rsidR="00A77B3E">
      <w:r>
        <w:t>УИД:91МS0087-01-2019-001197-70</w:t>
      </w:r>
    </w:p>
    <w:p w:rsidR="00A77B3E"/>
    <w:p w:rsidR="00A77B3E">
      <w:r>
        <w:t>П О С Т А Н О В Л Е Н И Е</w:t>
      </w:r>
    </w:p>
    <w:p w:rsidR="00A77B3E">
      <w:r>
        <w:t xml:space="preserve">г. Феодосия                                                                                     25 ноября 2019 года </w:t>
        <w:tab/>
        <w:tab/>
      </w:r>
    </w:p>
    <w:p w:rsidR="00A77B3E">
      <w:r>
        <w:t>Мировой судья судебного участка №88 Феодосийского судебного района (городской округ Феодосия) Республики Крым Тимохина Е.В., и.о. мирового судьи судебного участка №87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Труфанова ..., паспортные данные, не работающего, зарегистрированного по адресу: адрес, проживающего по адресу: РК, адрес, кв. ... </w:t>
      </w:r>
    </w:p>
    <w:p w:rsidR="00A77B3E">
      <w:r>
        <w:t>в совершении правонарушения, предусмотренного ст. 14.1 ч. 2  КоАП РФ,</w:t>
      </w:r>
    </w:p>
    <w:p w:rsidR="00A77B3E">
      <w:r>
        <w:t>установил:</w:t>
        <w:tab/>
      </w:r>
    </w:p>
    <w:p w:rsidR="00A77B3E">
      <w:r>
        <w:t>Труфанов П.Н. совершил административное правонарушение, предусмотренное ст.14.1 ч.2 КоАП РФ -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 при следующих обстоятельствах:</w:t>
      </w:r>
    </w:p>
    <w:p w:rsidR="00A77B3E">
      <w:r>
        <w:tab/>
        <w:t>дата в время на адрес г. Феодосии был установлен Труфанов П.Н., который занимается предпринимательской деятельностью – осуществлял перевозку пассажиров по г. Феодосии за деньги (более трех фактов перевозки), без специального разрешения (лицензии), чем нарушил ч.1 ст. 19 ФЗ № 69-ФЗ от дата.</w:t>
      </w:r>
    </w:p>
    <w:p w:rsidR="00A77B3E">
      <w:r>
        <w:t xml:space="preserve">Труфанов П.Н. в судебное заседание не явился, извещен надлежащим образом. 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В связи с изложенным, судья признает причины неявки Труфанова П.Н.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A77B3E">
      <w:r>
        <w:t xml:space="preserve">Суд, исследовав материалы дела, считает вину Труфанова П.Н. в совершении им административного правонарушения, предусмотренного ст. 14.1 ч. 2 КоАП РФ полностью доказанной. </w:t>
      </w:r>
    </w:p>
    <w:p w:rsidR="00A77B3E">
      <w:r>
        <w:t xml:space="preserve">Вина Труфанова П.Н.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 телефон от дата (л.д.2); объяснениями Труфанова П.Н., данными при составлении протокола (л.д. 2); рапортом (л.д. 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Труфанова П.Н. в совершении административного правонарушения, предусмотренного ст. 14.1 ч. 2 Кодекса РФ об административных правонарушениях, полностью нашла свое подтверждение при рассмотрении дела, так как он совершил -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административную ответственность, судом не установлено, смягчающим обстоятельством суд признает совершение правонарушения впервые.     </w:t>
      </w:r>
    </w:p>
    <w:p w:rsidR="00A77B3E">
      <w:r>
        <w:t>При таких обстоятельствах суд считает необходимым назначить Труфанову П.Н. минимальное наказание в виде административного штрафа.</w:t>
      </w:r>
    </w:p>
    <w:p w:rsidR="00A77B3E">
      <w:r>
        <w:t>На основании изложенного, руководствуясь ст.ст. 14.1 ч. 2,  29.9, 29.10 КоАП РФ судья,-</w:t>
      </w:r>
    </w:p>
    <w:p w:rsidR="00A77B3E">
      <w:r>
        <w:t>ПОСТАНОВИЛ:</w:t>
      </w:r>
    </w:p>
    <w:p w:rsidR="00A77B3E">
      <w:r>
        <w:t>Труфанова ... признать виновным в совершении правонарушения, предусмотренного ст. 14.1 ч. 2 КоАП РФ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 – Получатель штрафа: УФК по Республике Крым (ОМВД России по г.  Феодосии, л/сч...; р/с ... Банк получателя: Отделение адрес; наименование организации получателя:телефон; ИНН:телефон; КПП:телефон; ОКТМО:телефон (федеральный бюджет), ... назначение платежа: штраф</w:t>
      </w:r>
    </w:p>
    <w:p w:rsidR="00A77B3E">
      <w:r>
        <w:t>Разъяснить Труфанову П.Н.,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необходимо предоставить на судебный участок № 87 Феодосийского судебного района.</w:t>
      </w:r>
    </w:p>
    <w:p w:rsidR="00A77B3E">
      <w:r>
        <w:t>Постановление может быть обжаловано в течение 10 суток со дня вручения копии настоящего постановления в Феодосийский городской суд.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>(подпись)</w:t>
        <w:tab/>
        <w:tab/>
        <w:t xml:space="preserve">Тимохина Е.В. </w:t>
      </w:r>
    </w:p>
    <w:p w:rsidR="00A77B3E"/>
    <w:p w:rsidR="00A77B3E">
      <w:r>
        <w:t>Копия верна: судья          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