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5-87-355/2019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13 декабря 2019 года </w:t>
        <w:tab/>
        <w:tab/>
        <w:tab/>
        <w:tab/>
        <w:tab/>
        <w:tab/>
        <w:t xml:space="preserve">                         г. Феодосия </w:t>
        <w:tab/>
        <w:tab/>
        <w:tab/>
        <w:t xml:space="preserve">      </w:t>
        <w:tab/>
        <w:t xml:space="preserve">                  </w:t>
      </w:r>
    </w:p>
    <w:p w:rsidR="00A77B3E">
      <w:r>
        <w:t xml:space="preserve">Мировой судья судебного участка № 87 Феодосийского судебного района (городской округ Феодосия) Республики Крым Ваянова Т.Н., с участием лица, в отношении которого ведется производство по делу об административном правонарушении, - Олейникова С.И.,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ч.1 ст.12.8 КоАП РФ, в отношении Олейникова ..., паспортные данные, зарегистрированного по адресу: адрес, адрес, проживающего по адресу: адрес, г. Феодосия, гражданина Российской Федерации, пенсионер, согласно представленных сведений не является подвергнутым административному наказанию за совершение однородных административного правонарушений (гл. 12 КоАП РФ), инвалидом I или II группы не является, отрицает наличие тяжёлых заболеваний,</w:t>
      </w:r>
    </w:p>
    <w:p w:rsidR="00A77B3E">
      <w:r>
        <w:t xml:space="preserve">о привлечении его к административной ответственности за правонарушение, предусмотренное ч.1 ст.12.8 Кодекса Российской Федерации об административных правонарушениях,  </w:t>
      </w:r>
    </w:p>
    <w:p w:rsidR="00A77B3E">
      <w:r>
        <w:t>УСТАНОВИЛ:</w:t>
      </w:r>
    </w:p>
    <w:p w:rsidR="00A77B3E"/>
    <w:p w:rsidR="00A77B3E">
      <w:r>
        <w:t xml:space="preserve">Олейников С.И., дата в время, возле дома              № ... по адрес в г. Феодосии управлял транспортным средством марка автомобиля, государственный регистрационный знак ..., в нарушение п. 2.7 Правил дородного движения РФ, в состоянии алкогольного опьянения.  </w:t>
      </w:r>
    </w:p>
    <w:p w:rsidR="00A77B3E">
      <w:r>
        <w:t xml:space="preserve">В судебном заседании Олейников С.И. вину в совершении правонарушения не признал, пояснил, что дата в его транспортном средстве пробило колесо, машину оставил возле дороги, чтобы отвести домой собаку. Дома выпил сумма водки, после чего вернулся к машине, чтобы убрать ее с дороги. За руль не садился. В это время к нему подошли сотрудники ДПС и стали составлять протокол об административном правонарушении. Убедили подписать протоколы.   </w:t>
      </w:r>
    </w:p>
    <w:p w:rsidR="00A77B3E">
      <w:r>
        <w:t xml:space="preserve">Изучив материалы об административном правонарушении, заслушав пояснения Олейникова С.И., свидетелей, исследовав материалы дела и представленные дополнительные материалы, прихожу к выводу о его виновности в совершении правонарушения, предусмотренного ч.1 ст.12.8 КоАП Российской Федерации. </w:t>
      </w:r>
    </w:p>
    <w:p w:rsidR="00A77B3E">
      <w:r>
        <w:t>Виновность Олейникова С.И. в совершении административного правонарушения, предусмотренного ч.1 ст. 12.8 КоАП РФ, подтверждается совокупностью материалов дела:</w:t>
      </w:r>
    </w:p>
    <w:p w:rsidR="00A77B3E">
      <w:r>
        <w:t>- протоколом об административном правонарушении ... от дата, согласно которому Олейников С.И. управлял автомобилем в состоянии алкогольного опьянения. При его составлении Олейников С.И. был полностью согласен с обстоятельствами совершенного правонарушения, о чем указал собственноручно (л.д.1);</w:t>
      </w:r>
    </w:p>
    <w:p w:rsidR="00A77B3E">
      <w:r>
        <w:t>- протоколом об отстранении от управления транспортным средством ... от дата, согласно которому Олейников С.И. был отстранен от управления транспортным средством в связи с наличием достаточных оснований полагать, что он находился в состоянии опьянения (л.д.2);</w:t>
      </w:r>
    </w:p>
    <w:p w:rsidR="00A77B3E">
      <w:r>
        <w:t>- актом освидетельствования на состояние алкогольного опьянения ... телефон, согласно которому Олейников С.И. на месте был освидетельствован при помощи прибора Алкотест ..., показания прибора составили 1,07 мг/л. Дата последней проверки прибора дата. К акту приложена распечатка прибора на бумажном носителе. С результатами освидетельствования был согласен, о чем также указал собственноручно (л.д. 4,6);</w:t>
      </w:r>
    </w:p>
    <w:p w:rsidR="00A77B3E">
      <w:r>
        <w:t xml:space="preserve">Согласно чеку теста № ..., проведенного при помощи прибора Алкотест ..., его показания составляли 1,07 мг/л (л.д. 3); </w:t>
      </w:r>
    </w:p>
    <w:p w:rsidR="00A77B3E">
      <w:r>
        <w:t>- распиской от дата 219 года, о том, что транспортное средство марка автомобиля, государственный регистрационный знак ... передано фио (л.д. 7);</w:t>
      </w:r>
    </w:p>
    <w:p w:rsidR="00A77B3E">
      <w:r>
        <w:t xml:space="preserve">- объяснение Олейникова С.И. от дата, где он указал на то, что дата выпил сухого вина сумма на двоих с товарищем (л.д. 5).  </w:t>
      </w:r>
    </w:p>
    <w:p w:rsidR="00A77B3E">
      <w:r>
        <w:t xml:space="preserve">Допрошенный в судебном заседании инспектор ДПС ГИБДД России по г. Феодосии фио, пояснил, что дата он с другим инспектором фио находились на дежурстве. В дежурную часть МВД, на номер 102 поступил звонок о том, что водитель марка автомобиля допустил ДТП, находится в состоянии алкогольного опьянения. Они выехали к месту координации. На адрес, возле дома ..., они увидели три припаркованные машины, среди них по середине находился автомобиль марка автомобиля, возле которой стояли люди. Из беседы с ними, им стало известно, что водитель вышел из транспортного средства марка автомобиля в состоянии алкогольного опьянения и ушел. Одно из колес транспортного средства было пробито. Через некоторое время они увидели, что к машине подходит водитель с явными признаками объяснения, что послужило основанием для освидетельствования                        Олейникова С.И. на состояние алкогольного опьянения, которое проводилось с согласия лица. Олейникову С.И. были разъяснены права, им подписаны собственноручно протоколы, никаких замечаний от него не поступало. Объяснения очевидцев не отбирались в связи с признательными показаниями                          Олейникова С.И. </w:t>
      </w:r>
    </w:p>
    <w:p w:rsidR="00A77B3E">
      <w:r>
        <w:t xml:space="preserve">Аналогичные показания в суде даны инспектором ДПС ГИБДД России по г. Феодосия фио, который дополнил, что видеорегистратор инспекторам ДПС не выдается, пользуются личным. </w:t>
      </w:r>
    </w:p>
    <w:p w:rsidR="00A77B3E">
      <w:r>
        <w:t>В пояснении инспектор ДПС фио указал на то, что запись с видеорегистратора не предоставляется возможным представить, в связи с истечением срока хранения на ней файлов.</w:t>
      </w:r>
    </w:p>
    <w:p w:rsidR="00A77B3E">
      <w:r>
        <w:t xml:space="preserve">Недоверять показаниям свидетелей у суда не имеется, поскольку они последовательные, согласуются с иными доказательствами, исследованные в судебном заседании. Свидетели предупреждены об административной ответственности за дачу заведомо ложных показаний. </w:t>
      </w:r>
    </w:p>
    <w:p w:rsidR="00A77B3E">
      <w:r>
        <w:t xml:space="preserve">В суд, инспектором ДПС фио представлено объяснение   фио о том, что дата, двигаясь на транспортном средстве марка автомобиля по адрес, впереди него двигался автомобиль марка автомобиля. При этом водитель данного автомобиля ехал неадекватно, вилял из стороны в сторону. Он предположил, что водитель находится в состоянии алкогольного опьянения. При обгоне слева произошло касание с автомобилем марка автомобиля, что явилось основанием для остановки автомобилей. По данному факту сообщено в полицию. К месту дорожно-транспортного происшествия подъехал автомобиль марка автомобиля. Подойдя к водителю автомобиля марка автомобиля, который находился за рулем, он заметил, что от него исходит сильный запах спиртного, речь была невнятной. О нахождении водителя марка автомобиля в состоянии алкогольного опьянения видела его жена фио и водитель Марседес. После непродолжительной беседы с водителем марка автомобиля, последний вышел из машины и ушел. Когда водитель марка автомобиля уходил с места ДТП у него было явно неустойчивость позы, неоднократно падал. После чего приехали сотрудники ДПС. Водитель марка автомобиля вернулся к автомобилю через 10-15 минут. Сотрудникам инспекции ДПС указали на данного водителя.    </w:t>
      </w:r>
    </w:p>
    <w:p w:rsidR="00A77B3E">
      <w:r>
        <w:t xml:space="preserve">Об указанных обстоятельствах, подтверждено фио, которая собственноручно подписала данное объяснение. В объяснениях отражены сведения об очевидцах, что не препятствует суду принять их в качестве доказательства.   </w:t>
      </w:r>
    </w:p>
    <w:p w:rsidR="00A77B3E">
      <w:r>
        <w:t xml:space="preserve">Отделом МВД России по г. Феодосии была предоставлена выписка из КУСП № ... от дата, где указано, что в дежурную часть поступил звонок о том, что по адрес г. Феодосия  произошло ДТП без пострадавших с участием ....  </w:t>
      </w:r>
    </w:p>
    <w:p w:rsidR="00A77B3E">
      <w:r>
        <w:t xml:space="preserve">Изложенные выше обстоятельства, совершенного правонарушения, объективно подтверждаются просмотренной в судебном заседании видеозаписью, из содержания которой усматривается, что Олейникову С.И. были разъяснены его права, он добровольно прошел освидетельствование на состояние опьянения на месте, результат которого был положительным. С результатами был согласен. Указанная запись опровергает доводы Олейникова С.И. о том, что сотрудники ДПС убедили его подписать протокол.   </w:t>
      </w:r>
    </w:p>
    <w:p w:rsidR="00A77B3E">
      <w:r>
        <w:t xml:space="preserve">Все доказательства представленные в суд в их совокупности свидетельствуют о нахождении Олейникова С.И. в состоянии алкогольного опьянения до момента оставления им транспортного средства по адрес. </w:t>
      </w:r>
    </w:p>
    <w:p w:rsidR="00A77B3E">
      <w:r>
        <w:t xml:space="preserve">При этом в суде установлено, что Олейников С.И. являлся участником дорожно-транспортного происшествия, что послужило основанием для остановки транспортных средств под управлением водителей марка автомобиля и марка автомобиля. Однако Олейников С.И. покинул свое транспортное средство и вернулся только через некоторое время, после чего был составлен протокол об административном правонарушении. В суде Олейников С.И. не опроверг факт дорожно-транспортного происшествия, имевшего место дата. </w:t>
      </w:r>
    </w:p>
    <w:p w:rsidR="00A77B3E">
      <w:r>
        <w:t xml:space="preserve">Непризнание Олейниковым С.И. административного правонарушения расценивается судом как способ защиты. Его показания о том, что он употребил алкоголь лишь после того как вышел с машины и пришел домой, не подтверждаются исследованными в суде доказательствами.            </w:t>
      </w:r>
    </w:p>
    <w:p w:rsidR="00A77B3E">
      <w:r>
        <w:t xml:space="preserve">Учитывая вышеизложенные доказательства в их совокупности, прихожу к выводу о соблюдении требований закона при оформлении материалов об административном правонарушении в отношении Олейникова С.И. по ч.1 ст.12.8 КоАП РФ, поскольку 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медицинского освидетельствования на состояние опьянения, медицинского освидетельствования этого лица на состояние опьянения и оформление его результатов, утвержденных постановлением правительства Российской Федерации от дата № 475. </w:t>
      </w:r>
    </w:p>
    <w:p w:rsidR="00A77B3E">
      <w: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ставящих под угрозу безопасность движения. </w:t>
      </w:r>
    </w:p>
    <w:p w:rsidR="00A77B3E">
      <w:r>
        <w:t xml:space="preserve"> Привлечение к административной ответственности за правонарушения, перечисленные в статье 12.8 и части 3 статьи 12.27 КоАП РФ, возможно лишь при установлении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либо при наличии наркотических средств или психотропных веществ в организме человека.</w:t>
      </w:r>
    </w:p>
    <w:p w:rsidR="00A77B3E">
      <w:r>
        <w:t xml:space="preserve">В результате медицинского освидетельствования Олейникова С.И.                                 дата у него установлено наличие абсолютного этилового спирта в выдыхаемом воздухе в количестве 1, 07 мг/л, тем самым установлен факт употребления вызывающих алкогольное опьянение веществ и наступившее в результате состояние алкогольного опьянения. </w:t>
      </w:r>
    </w:p>
    <w:p w:rsidR="00A77B3E">
      <w:r>
        <w:t xml:space="preserve">При таких обстоятельствах в действиях Олейникова С.И. имеется состав административного правонарушения, предусмотренного ч.1 ст. 12.8 КоАП РФ, а именно –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 w:rsidR="00A77B3E">
      <w:r>
        <w:t xml:space="preserve">Согласно ч.2 ст.4.1 КоАП РФ, при назначении административного наказания суд должен учесть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</w:t>
      </w:r>
    </w:p>
    <w:p w:rsidR="00A77B3E">
      <w:r>
        <w:t>Принимая во внимание характер и конкретные обстоятельства административного правонарушения, учитывая данные о личности Олейникова С.И., отсутствие обстоятельств, смягчающих и отягчающих наказание, прихожу к выводу о возможности назначить ему административное наказание в виде минимального, предусмотренного санкцией ч.1 ст. 12.8 КоАП Российской Федерации.</w:t>
      </w:r>
    </w:p>
    <w:p w:rsidR="00A77B3E">
      <w:r>
        <w:t xml:space="preserve">Согласно материалам дела, водительское удостоверение у                  Олейникова С.И. не изымалось.      </w:t>
      </w:r>
    </w:p>
    <w:p w:rsidR="00A77B3E">
      <w:r>
        <w:tab/>
        <w:t xml:space="preserve">На основании изложенного, руководствуясь ст.ст. 3.5, 3.8., 4.1, 12.8. ч.1, 29.9, 29.10 КоАП РФ, </w:t>
      </w:r>
    </w:p>
    <w:p w:rsidR="00A77B3E"/>
    <w:p w:rsidR="00A77B3E">
      <w:r>
        <w:t>П О С Т А Н О В И Л :</w:t>
      </w:r>
    </w:p>
    <w:p w:rsidR="00A77B3E">
      <w:r>
        <w:tab/>
        <w:t xml:space="preserve">фио, паспортные данные, признать виновным в совершении административного правонарушения, предусмотренного ч.1 ст.12.8.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 с лишением права управления транспортными средствами  на срок полтора года. </w:t>
      </w:r>
    </w:p>
    <w:p w:rsidR="00A77B3E">
      <w:r>
        <w:t xml:space="preserve">Штраф подлежит уплате по реквизитам: получатель УФК по Республике Крым (ОМВД России по г. Феодосии), КПП телефон, ИНН телефон, ОКТМО телефон, номер счета получателя платежа ... в Отделение по Республике Крым ЮГУ Центрального наименование организации, БИК телефон, УИН ..., КБК  телефон телефон, назначение платежа – административный штраф. Плательщик – фио.  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  Разъяснить Олейникову С.И.,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(адрес, кабинет № 4) в указанный срок.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 может быть обжаловано в Феодосийский городской суд Республики Крым в течение 10-ти суток со дня вручения или получения копии постановления лицами, указанными в ст. ст.25.1-25.5 КоАП Российской Федерации через мирового судью судебного участка № 87 Феодосийского судебного района. </w:t>
      </w:r>
    </w:p>
    <w:p w:rsidR="00A77B3E"/>
    <w:p w:rsidR="00A77B3E">
      <w:r>
        <w:t>Мировой судья</w:t>
        <w:tab/>
        <w:tab/>
        <w:tab/>
        <w:tab/>
        <w:t>подпись</w:t>
        <w:tab/>
        <w:tab/>
        <w:tab/>
        <w:t xml:space="preserve">      Т.Н. Ваянова </w:t>
        <w:tab/>
      </w:r>
    </w:p>
    <w:p w:rsidR="00A77B3E"/>
    <w:p w:rsidR="00A77B3E">
      <w:r>
        <w:t>Копия верна: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ab/>
        <w:tab/>
        <w:t xml:space="preserve">Т.Н. Ваянова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