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42BF7">
      <w:pPr>
        <w:jc w:val="both"/>
      </w:pPr>
      <w:r>
        <w:t>Дело № 5-87-361/2021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УИД 91MS0087-01-2021-001488-58</w:t>
      </w:r>
    </w:p>
    <w:p w:rsidR="00A77B3E" w:rsidP="00142BF7">
      <w:pPr>
        <w:jc w:val="both"/>
      </w:pPr>
      <w:r>
        <w:t>П</w:t>
      </w:r>
      <w:r>
        <w:t xml:space="preserve"> О С Т А Н О В Л Е Н И Е</w:t>
      </w:r>
    </w:p>
    <w:p w:rsidR="00A77B3E" w:rsidP="00142BF7">
      <w:pPr>
        <w:jc w:val="both"/>
      </w:pPr>
    </w:p>
    <w:p w:rsidR="00A77B3E" w:rsidP="00142BF7">
      <w:pPr>
        <w:jc w:val="both"/>
      </w:pPr>
      <w:r>
        <w:t>18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142BF7">
      <w:pPr>
        <w:jc w:val="both"/>
      </w:pPr>
      <w:r>
        <w:t xml:space="preserve"> </w:t>
      </w:r>
    </w:p>
    <w:p w:rsidR="00A77B3E" w:rsidP="00142BF7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</w:t>
      </w:r>
      <w:r>
        <w:t xml:space="preserve">на    (городской округ Феодосия) Республики Крым Ваянова Т.Н., </w:t>
      </w:r>
    </w:p>
    <w:p w:rsidR="00A77B3E" w:rsidP="00142BF7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ст.15.6 КоАП РФ, в отношении </w:t>
      </w:r>
      <w:r>
        <w:t>фио</w:t>
      </w:r>
      <w:r>
        <w:t>, паспортные данные, гражданки Рос</w:t>
      </w:r>
      <w:r>
        <w:t xml:space="preserve">сийской Федерации, зарегистрированной и проживающей по адресу: адрес, г. Феодосия, Республика Крым,    </w:t>
      </w:r>
    </w:p>
    <w:p w:rsidR="00A77B3E" w:rsidP="00142BF7">
      <w:pPr>
        <w:jc w:val="both"/>
      </w:pPr>
      <w:r>
        <w:t xml:space="preserve"> </w:t>
      </w:r>
      <w:r>
        <w:tab/>
      </w:r>
      <w:r>
        <w:t>УСТАНОВИЛ:</w:t>
      </w:r>
    </w:p>
    <w:p w:rsidR="00A77B3E" w:rsidP="00142BF7">
      <w:pPr>
        <w:jc w:val="both"/>
      </w:pPr>
      <w:r>
        <w:tab/>
      </w:r>
      <w:r>
        <w:t>фио</w:t>
      </w:r>
      <w:r>
        <w:t xml:space="preserve">, в срок не позднее дата, являясь директором наименование организации, юридический адрес:                   адрес, помещение </w:t>
      </w:r>
      <w:r>
        <w:t>1-Н, г. Феодосия, Республика Крым, в нарушение п.5 ст. 93.1 Налогового кодекса Российской Федерации, не обеспечила представление в Межрайонную ИФНС России № 4 по Республике Крым в установленный законом срок сведения по требованию о предоставлении документо</w:t>
      </w:r>
      <w:r>
        <w:t>в № 641 от дата.</w:t>
      </w:r>
      <w:r>
        <w:t xml:space="preserve"> Сведений о продлении срока предоставления документов наименование организации, не представило. </w:t>
      </w:r>
    </w:p>
    <w:p w:rsidR="00A77B3E" w:rsidP="00142BF7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судебных повесток по месту нахождени</w:t>
      </w:r>
      <w:r>
        <w:t xml:space="preserve">я юридического лица и проживания. Согласно почтовым уведомлениям, судебные повестки вручены дата.   </w:t>
      </w:r>
    </w:p>
    <w:p w:rsidR="00A77B3E" w:rsidP="00142BF7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</w:t>
      </w:r>
      <w:r>
        <w:t xml:space="preserve">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142BF7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</w:t>
      </w:r>
      <w:r>
        <w:t xml:space="preserve">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142BF7">
      <w:pPr>
        <w:jc w:val="both"/>
      </w:pPr>
      <w:r>
        <w:t>Изучив  материал об административном правонарушении, исследовав и оценив представ</w:t>
      </w:r>
      <w:r>
        <w:t xml:space="preserve">ленные по делу доказательства, прихожу к выводу о том, что в действиях              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 </w:t>
      </w:r>
    </w:p>
    <w:p w:rsidR="00A77B3E" w:rsidP="00142BF7">
      <w:pPr>
        <w:jc w:val="both"/>
      </w:pPr>
      <w:r>
        <w:t xml:space="preserve"> 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</w:t>
      </w:r>
      <w:r>
        <w:t>авонарушения, предусмотренного ч.1 ст. 15.6 КоАП РФ подтверждается совокупностью доказательств, имеющихся в материалах дела: протоколом об административном правонарушении от дата (л.д. 3-4); квитанцией о приеме электронного документа дата (л.д.8); требован</w:t>
      </w:r>
      <w:r>
        <w:t xml:space="preserve">ием о предоставлении документов (информации) № 641 от дата (л.д.9-10); сведений относительно наименование организации с указанием генерального директора </w:t>
      </w:r>
      <w:r>
        <w:t>фио</w:t>
      </w:r>
      <w:r>
        <w:t xml:space="preserve"> (л.д.11-18).  </w:t>
      </w:r>
    </w:p>
    <w:p w:rsidR="00A77B3E" w:rsidP="00142BF7">
      <w:pPr>
        <w:jc w:val="both"/>
      </w:pPr>
      <w:r>
        <w:t>Согласно п.5 ст. 93.1 Налогового кодекса Российской Федерации, лицо, получившее треб</w:t>
      </w:r>
      <w:r>
        <w:t xml:space="preserve">ование о представлении документов (информации) в соответствии с п.1 ст.93.1 НК РФ, исполняет его в течение пяти дней со дня получения данного требования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истребуемые</w:t>
      </w:r>
      <w: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 Истребуемые документы представляются с учетом полож</w:t>
      </w:r>
      <w:r>
        <w:t xml:space="preserve">ений, предусмотренных п.5 ст. 93.1 Налогового Кодекса Российской Федерации.     </w:t>
      </w:r>
    </w:p>
    <w:p w:rsidR="00A77B3E" w:rsidP="00142BF7">
      <w:pPr>
        <w:jc w:val="both"/>
      </w:pPr>
      <w:r>
        <w:t xml:space="preserve">В адрес наименование организации было выслано Требование о предоставлении документов (информации) от дата по предоставлению информации наименование </w:t>
      </w:r>
      <w:r>
        <w:t>организации.  Указанное Тре</w:t>
      </w:r>
      <w:r>
        <w:t xml:space="preserve">бование направлено в электронной форме по телекоммуникационным каналам связи через оператора электронного документооборота, которое было получено наименование организации дата, о чем свидетельствует квитанция о приеме.    </w:t>
      </w:r>
    </w:p>
    <w:p w:rsidR="00A77B3E" w:rsidP="00142BF7">
      <w:pPr>
        <w:jc w:val="both"/>
      </w:pPr>
      <w:r>
        <w:t>Таким образом, срок исполнения Тр</w:t>
      </w:r>
      <w:r>
        <w:t xml:space="preserve">ебования от дата № 641 – не позднее дата. </w:t>
      </w:r>
    </w:p>
    <w:p w:rsidR="00A77B3E" w:rsidP="00142BF7">
      <w:pPr>
        <w:jc w:val="both"/>
      </w:pPr>
      <w:r>
        <w:t xml:space="preserve">Документы на Требование № 641 от дата не были предоставлены в Межрайонную ИФНС России № 4 по Республике Крым в сроки предусмотренные законом.   </w:t>
      </w:r>
    </w:p>
    <w:p w:rsidR="00A77B3E" w:rsidP="00142BF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</w:t>
      </w:r>
      <w:r>
        <w:t>ния, предусмотренного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142BF7">
      <w:pPr>
        <w:jc w:val="both"/>
      </w:pPr>
      <w:r>
        <w:t xml:space="preserve"> Согласно ст. 4.1 ч.2 КоАП РФ, при назначении</w:t>
      </w:r>
      <w: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42BF7">
      <w:pPr>
        <w:jc w:val="both"/>
      </w:pPr>
      <w:r>
        <w:tab/>
        <w:t>Обстоятельств, смягчающих и отягч</w:t>
      </w:r>
      <w:r>
        <w:t xml:space="preserve">ающих административную ответственность, судом не установлено.   </w:t>
      </w:r>
    </w:p>
    <w:p w:rsidR="00A77B3E" w:rsidP="00142BF7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Российской Федераци</w:t>
      </w:r>
      <w:r>
        <w:t xml:space="preserve">и.    </w:t>
      </w:r>
    </w:p>
    <w:p w:rsidR="00A77B3E" w:rsidP="00142BF7">
      <w:pPr>
        <w:jc w:val="both"/>
      </w:pPr>
      <w:r>
        <w:tab/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</w:t>
      </w:r>
      <w:r>
        <w:t>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предпринимательскую деятельность без образования ю</w:t>
      </w:r>
      <w:r>
        <w:t>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объекта животного или растительного мира</w:t>
      </w:r>
      <w:r>
        <w:t xml:space="preserve"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142BF7">
      <w:pPr>
        <w:jc w:val="both"/>
      </w:pPr>
      <w:r>
        <w:tab/>
        <w:t>С</w:t>
      </w:r>
      <w:r>
        <w:t xml:space="preserve">ведениями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 налогах и сборах, суд не располагает.   </w:t>
      </w:r>
    </w:p>
    <w:p w:rsidR="00A77B3E" w:rsidP="00142BF7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142BF7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  <w:t xml:space="preserve">                                  </w:t>
      </w:r>
      <w:r>
        <w:t xml:space="preserve">                                                               </w:t>
      </w:r>
    </w:p>
    <w:p w:rsidR="00A77B3E" w:rsidP="00142BF7">
      <w:pPr>
        <w:jc w:val="both"/>
      </w:pPr>
      <w:r>
        <w:t>ПОСТАНОВИЛ:</w:t>
      </w:r>
    </w:p>
    <w:p w:rsidR="00A77B3E" w:rsidP="00142BF7">
      <w:pPr>
        <w:jc w:val="both"/>
      </w:pPr>
    </w:p>
    <w:p w:rsidR="00A77B3E" w:rsidP="00142BF7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</w:t>
      </w:r>
      <w:r>
        <w:t xml:space="preserve"> административное наказание в виде административного штрафа в размере сумма.  </w:t>
      </w:r>
    </w:p>
    <w:p w:rsidR="00A77B3E" w:rsidP="00142BF7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142BF7">
      <w:pPr>
        <w:jc w:val="both"/>
      </w:pPr>
      <w:r>
        <w:t xml:space="preserve">          Постановление может быть обжаловано в течение 10 суток со дня  получения копии </w:t>
      </w:r>
      <w:r>
        <w:t xml:space="preserve">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142BF7">
      <w:pPr>
        <w:jc w:val="both"/>
      </w:pPr>
    </w:p>
    <w:p w:rsidR="00A77B3E" w:rsidP="00142BF7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142BF7">
      <w:pPr>
        <w:jc w:val="both"/>
      </w:pPr>
    </w:p>
    <w:p w:rsidR="00A77B3E" w:rsidP="00142BF7">
      <w:pPr>
        <w:jc w:val="both"/>
      </w:pPr>
    </w:p>
    <w:sectPr w:rsidSect="00142BF7">
      <w:pgSz w:w="12240" w:h="15840"/>
      <w:pgMar w:top="709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D01"/>
    <w:rsid w:val="00142BF7"/>
    <w:rsid w:val="00A77B3E"/>
    <w:rsid w:val="00EF6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D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