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10      –</w:t>
      </w:r>
    </w:p>
    <w:p w:rsidR="00A77B3E">
      <w:r>
        <w:tab/>
        <w:tab/>
        <w:tab/>
        <w:tab/>
        <w:tab/>
        <w:tab/>
        <w:tab/>
        <w:tab/>
        <w:tab/>
        <w:tab/>
        <w:t xml:space="preserve">           Дело № 5-87-365/2020</w:t>
      </w:r>
    </w:p>
    <w:p w:rsidR="00A77B3E">
      <w:r>
        <w:tab/>
        <w:tab/>
        <w:tab/>
        <w:tab/>
        <w:tab/>
        <w:tab/>
        <w:tab/>
        <w:tab/>
        <w:t xml:space="preserve">                  УИД 91MS0087-телефон-телефон </w:t>
      </w:r>
    </w:p>
    <w:p w:rsidR="00A77B3E"/>
    <w:p w:rsidR="00A77B3E">
      <w:r>
        <w:t>П О С Т А Н О В Л Е Н И Е</w:t>
      </w:r>
    </w:p>
    <w:p w:rsidR="00A77B3E"/>
    <w:p w:rsidR="00A77B3E">
      <w:r>
        <w:t>дата</w:t>
        <w:tab/>
        <w:tab/>
        <w:tab/>
        <w:tab/>
        <w:tab/>
        <w:tab/>
        <w:t xml:space="preserve">                             адрес </w:t>
      </w:r>
    </w:p>
    <w:p w:rsidR="00A77B3E">
      <w:r>
        <w:t xml:space="preserve"> </w:t>
      </w:r>
    </w:p>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ab/>
        <w:t xml:space="preserve">рассмотрев в открытом судебном заседании в адрес материалы дела об административном правонарушении, предусмотрено ст.15.15.15 КоАП РФ, в отношении Артеменко Д... А..., паспортные данные, гражданина ..., зарегистрированного по адресу:                        адрес, адрес, проживающего по адресу: адрес, адрес, </w:t>
      </w:r>
    </w:p>
    <w:p w:rsidR="00A77B3E"/>
    <w:p w:rsidR="00A77B3E">
      <w:r>
        <w:t xml:space="preserve">УСТАНОВИЛ: </w:t>
      </w:r>
    </w:p>
    <w:p w:rsidR="00A77B3E"/>
    <w:p w:rsidR="00A77B3E">
      <w:r>
        <w:t>Артеменко Д.А., совершил административное правонарушение, предусмотренное ч.2 ст.15.15.15 КоАП РФ - нарушение порядка формирования муниципального задания, при следующих обстоятельствах:</w:t>
      </w:r>
    </w:p>
    <w:p w:rsidR="00A77B3E">
      <w:r>
        <w:t xml:space="preserve">Место совершения административного правонарушения: адрес, адрес.  </w:t>
      </w:r>
    </w:p>
    <w:p w:rsidR="00A77B3E">
      <w:r>
        <w:t xml:space="preserve">Время совершения административного правонарушения: дата.  </w:t>
      </w:r>
    </w:p>
    <w:p w:rsidR="00A77B3E">
      <w:r>
        <w:t xml:space="preserve">В соответствии с Федеральным законом от дата № 6-ФЗ «Об общих принципах организации и деятельности контрольно-счётных органов субъектов Российской Федерации и муниципальных образований», Законом адрес от дата № 27-ЗРК «Об отдельных вопросах деятельности контрольно-счётных органов муниципальных образований в адрес», Уставом муниципального образования адрес Крым, Положением о Контрольно-счётной палате муниципального образования адрес Крым в новой редакции, утверждённым решением 12 сессии 1 созыва Феодосийского городского совета от дата № 207, Регламентом Контрольно-счётной палаты муниципального образования адрес Крым, пунктом 2.3. плана работы Контрольно-счётной палаты муниципального образования адрес Крым на дата, программой контрольного мероприятия, поручением Контрольно-счётной палаты муниципального образования адрес Крым на проведение контрольного мероприятия от дата № 02-19/5 проведено контрольное мероприятие по вопросу проверки соблюдения порядка и условий предоставления субсидий, осуществление приносящей доход деятельности, эффективного управления переданного муниципального имущества в Муниципальном бюджетном наименование организации адрес муниципального образования адрес Крым» за 2017 - дата и январь месяц дата. </w:t>
      </w:r>
    </w:p>
    <w:p w:rsidR="00A77B3E">
      <w:r>
        <w:t>Составлен Акт по результатам контрольного мероприятия № 02-14/09 от дата.</w:t>
      </w:r>
    </w:p>
    <w:p w:rsidR="00A77B3E">
      <w:r>
        <w:t>Установлены нарушения порядка формирования муниципального задания.                Постановлением Администрации адрес от дата № 74 создано муниципальное бюджетное наименование организации адрес муниципального образования адрес Крым» и утвержден Устав муниципального бюджетного наименование организации адрес муниципального образования адрес Крым» (МБУК «ДК «Бриз» ПМОГОФРК»).</w:t>
      </w:r>
    </w:p>
    <w:p w:rsidR="00A77B3E">
      <w:r>
        <w:tab/>
        <w:tab/>
        <w:t xml:space="preserve">Постановлением Администрации адрес от дата № 435 Устав муниципального бюджетного наименование организации адрес муниципального образования адрес Крым» утвержден в новой редакции. </w:t>
      </w:r>
    </w:p>
    <w:p w:rsidR="00A77B3E">
      <w:r>
        <w:tab/>
        <w:tab/>
        <w:t>МБУК «ДК «Бриз» ПМОГОФРК»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Администрации адрес в сфере культуры, организации досуга и приобщения населения к творчеству, культурному развитию и самообразованию, любительскому искусству и ремеслам, а также в иных сферах.</w:t>
      </w:r>
    </w:p>
    <w:p w:rsidR="00A77B3E">
      <w:r>
        <w:t xml:space="preserve">     </w:t>
        <w:tab/>
        <w:t>Учредителем МБУК «ДК «Бриз» ПМОГОФРК» является Администрация адрес.</w:t>
      </w:r>
    </w:p>
    <w:p w:rsidR="00A77B3E">
      <w:r>
        <w:t xml:space="preserve">Функции и полномочия учредителя в отношении МБУК «ДК «Бриз» ПМОГОФРК» осуществляются МКУ «Отдел по вопросам культуры Администрации адрес».            </w:t>
      </w:r>
    </w:p>
    <w:p w:rsidR="00A77B3E">
      <w:r>
        <w:t xml:space="preserve">МБУК «ДК «Бриз» ПМОГОФРК» является юридическим лицом, находящемся в ведении МКУ «Отдел по вопросам культуры Администрации адрес».    </w:t>
      </w:r>
    </w:p>
    <w:p w:rsidR="00A77B3E">
      <w:r>
        <w:t xml:space="preserve">В соответствии с пунктом 3 статьи 69.2 Бюджетного кодекса Российской Федерации муниципальное задание на оказание муниципальных услуг (выполнение работ) муниципальными учреждениями формируется в порядке, установленном местной администрацией муниципального образования. </w:t>
      </w:r>
    </w:p>
    <w:p w:rsidR="00A77B3E">
      <w:r>
        <w:t>Постановлением Администрации адрес от дата № 3691 установлен Порядок формирования муниципального задания на оказание муниципальных услуг (работ) муниципальными учреждениями муниципального образования адрес Крым и финансового обеспечения муниципальных заданий, вступивший в силу с дата.</w:t>
      </w:r>
    </w:p>
    <w:p w:rsidR="00A77B3E">
      <w:r>
        <w:t>В соответствии с пунктом 3 статьи 9.2. Федерального закона от дата № 7-ФЗ "О некоммерческих организациях"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A77B3E">
      <w:r>
        <w:t xml:space="preserve">          </w:t>
        <w:tab/>
        <w:t>Согласно пункту 2.2 Устава, МБУК «ДК «Бриз» ПМОГОФРК» осуществляет основные виды деятельности:</w:t>
      </w:r>
    </w:p>
    <w:p w:rsidR="00A77B3E">
      <w:r>
        <w:t xml:space="preserve">            - создание и организация работы самодеятельных художественных коллективов,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w:t>
      </w:r>
    </w:p>
    <w:p w:rsidR="00A77B3E">
      <w:r>
        <w:t xml:space="preserve">            - проведение различных по форме и тематике культурно-массовых мероприятий: праздников,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w:t>
      </w:r>
    </w:p>
    <w:p w:rsidR="00A77B3E">
      <w:r>
        <w:t xml:space="preserve">            - проведение спектаклей, концертов и других культурно-зрелищных и выставочных мероприятий, в том числе с участием профессиональных коллективов, исполнителей, авторов;</w:t>
      </w:r>
    </w:p>
    <w:p w:rsidR="00A77B3E">
      <w:r>
        <w:t xml:space="preserve">            - организация работы лекториев, народных университетов, школ и курсов по различным отраслям знаний, других форм просветительской деятельности, в том числе на абонементной основе;</w:t>
      </w:r>
    </w:p>
    <w:p w:rsidR="00A77B3E">
      <w:r>
        <w:t xml:space="preserve">            - оказание консультативной, методической и организационно-творческой помощи в подготовке и проведении культурно-досуговых мероприятий;</w:t>
      </w:r>
    </w:p>
    <w:p w:rsidR="00A77B3E">
      <w:r>
        <w:t xml:space="preserve">            - изучение, обобщение и распространение опыта культурно-массовой, культурно-воспитательной, культурно-зрелищной работы МБУК «ДК «Бриз» ПМОГОФРК» и других культурно-досуговых мероприятий;</w:t>
      </w:r>
    </w:p>
    <w:p w:rsidR="00A77B3E">
      <w:r>
        <w:t xml:space="preserve">             - повышение квалификации творческих и административно-хозяйственных работников МБУК «ДК «Бриз» ПМОГОФРК»;</w:t>
      </w:r>
    </w:p>
    <w:p w:rsidR="00A77B3E">
      <w:r>
        <w:t xml:space="preserve">             - осуществление справочной, информационной и рекламно-маркетинговой деятельности;</w:t>
      </w:r>
    </w:p>
    <w:p w:rsidR="00A77B3E">
      <w:r>
        <w:t xml:space="preserve">            - организация кино- и видеообслуживания населения;</w:t>
      </w:r>
    </w:p>
    <w:p w:rsidR="00A77B3E">
      <w:r>
        <w:t xml:space="preserve">            - предоставление гражданам дополнительных досуговых и сервисных услуг.</w:t>
      </w:r>
    </w:p>
    <w:p w:rsidR="00A77B3E">
      <w:r>
        <w:t>МКУ «Отдел по вопросам культуры Администрации адрес» довело МБУК «ДК «Бриз» ПМОГОФРК» муниципальное задание на оказание муниципальных услуг на дата и на плановый период 2020 и дата:</w:t>
      </w:r>
    </w:p>
    <w:p w:rsidR="00A77B3E">
      <w:r>
        <w:t xml:space="preserve">          - Организация и проведение мероприятий,</w:t>
      </w:r>
    </w:p>
    <w:p w:rsidR="00A77B3E">
      <w:r>
        <w:t xml:space="preserve"> Выборочно, в соответствии с Общероссийским базовым (отраслевым) перечнем (классификаторов) государственных и муниципальных услуг, оказываемых физическим лицам установлено следующее.</w:t>
      </w:r>
    </w:p>
    <w:p w:rsidR="00A77B3E">
      <w:r>
        <w:t>Уникальный номер услуги 900400О.99.0.ББ72АА00000</w:t>
      </w:r>
    </w:p>
    <w:p w:rsidR="00A77B3E">
      <w:r>
        <w:t xml:space="preserve">Сведения о показателях качества: </w:t>
      </w:r>
    </w:p>
    <w:p w:rsidR="00A77B3E">
      <w:r>
        <w:t xml:space="preserve">         023Динамика количества мероприятий (744), в процентах - установлен,</w:t>
      </w:r>
    </w:p>
    <w:p w:rsidR="00A77B3E">
      <w:r>
        <w:t xml:space="preserve">          021Динамика количества участников (744), в процентах - не установлен,</w:t>
      </w:r>
    </w:p>
    <w:p w:rsidR="00A77B3E">
      <w:r>
        <w:t xml:space="preserve">          022Количество проведенных мероприятий (746) в штуках- не установлен,</w:t>
      </w:r>
    </w:p>
    <w:p w:rsidR="00A77B3E">
      <w:r>
        <w:t xml:space="preserve">          020Количество участников (792) человек- не установлен.</w:t>
      </w:r>
    </w:p>
    <w:p w:rsidR="00A77B3E">
      <w:r>
        <w:t xml:space="preserve">Сведения о показателях объема: </w:t>
      </w:r>
    </w:p>
    <w:p w:rsidR="00A77B3E">
      <w:r>
        <w:t xml:space="preserve">          010Количество проведенных мероприятий (540), человеко-день - не установлен,</w:t>
      </w:r>
    </w:p>
    <w:p w:rsidR="00A77B3E">
      <w:r>
        <w:t xml:space="preserve">          012Количество участников мероприятий (792), человек - не установлен, </w:t>
      </w:r>
    </w:p>
    <w:p w:rsidR="00A77B3E">
      <w:r>
        <w:t xml:space="preserve">          013Количество проведенных мероприятий (356), час - не установлен,</w:t>
      </w:r>
    </w:p>
    <w:p w:rsidR="00A77B3E">
      <w:r>
        <w:t xml:space="preserve">          016Количество проведенных мероприятий (642) единиц - установлен.</w:t>
      </w:r>
    </w:p>
    <w:p w:rsidR="00A77B3E">
      <w:r>
        <w:t xml:space="preserve">          - Организация деятельности клубных формирований и формирований самодеятельного народного творчества.</w:t>
      </w:r>
    </w:p>
    <w:p w:rsidR="00A77B3E">
      <w:r>
        <w:t>Выборочно, в соответствии с Общероссийским базовым (отраслевым) перечнем (классификаторов) государственных и муниципальных услуг, оказываемых физическим лицам установлено следующее.</w:t>
      </w:r>
    </w:p>
    <w:p w:rsidR="00A77B3E">
      <w:r>
        <w:t>Уникальный номер услуги 949916О.99.0.ББ78АА00000</w:t>
      </w:r>
    </w:p>
    <w:p w:rsidR="00A77B3E">
      <w:r>
        <w:t xml:space="preserve">Сведения о показателях качества: </w:t>
      </w:r>
    </w:p>
    <w:p w:rsidR="00A77B3E">
      <w:r>
        <w:t xml:space="preserve">          014Доля клубных формирований для детей и подростков от общего числа клубных формирований (744), в процентах - не установлен,</w:t>
      </w:r>
    </w:p>
    <w:p w:rsidR="00A77B3E">
      <w:r>
        <w:t xml:space="preserve">          013Количество клубных формирований (642) единиц - установлен.</w:t>
      </w:r>
    </w:p>
    <w:p w:rsidR="00A77B3E">
      <w:r>
        <w:t xml:space="preserve">Сведения о показателях объема: </w:t>
      </w:r>
    </w:p>
    <w:p w:rsidR="00A77B3E">
      <w:r>
        <w:t xml:space="preserve">          014Количество посещений (792) человек- установлен.</w:t>
      </w:r>
    </w:p>
    <w:p w:rsidR="00A77B3E">
      <w:r>
        <w:t xml:space="preserve"> </w:t>
        <w:tab/>
        <w:t>Установлено, что МКУ «Отдел по вопросам культуры Администрации адрес» муниципальное задание доведены с нарушением абзаца 2 пункта 3 статьи 69.2 Бюджетного кодекса Российской Федерации, п. 2.2. Порядка формирования муниципального задания на оказание муниципальных услуг (работ) муниципальными учреждениями муниципального образования адрес Крым и финансового обеспечения муниципальных заданий, утвержденного постановлением Администрации адрес от дата № 3691, а именно, показатели качества, объема муниципальных услуг сформированы не в полном объеме, с нарушением Общероссийского базового (отраслевого) перечня (классификатора) государственных и муниципальных услуг, оказываемых физическим лицам, кроме того, согласно учредительному документу - Уставу, не являются его основными видами деятельности.</w:t>
      </w:r>
    </w:p>
    <w:p w:rsidR="00A77B3E">
      <w:r>
        <w:t>В тоже время, в соответствии с пунктом 3.2.1. Положения о МКУ «Отдел по вопросам культуры Администрации адрес», утвержденным решением 61 сессии 1 созыва Феодосийского городского совета адрес от дата № 676, МКУ «Отдел по вопросам культуры Администрации адрес» обязано осуществлять контроль за соответствием учредительным документам осуществляемой деятельности подведомственными учреждениями.</w:t>
      </w:r>
    </w:p>
    <w:p w:rsidR="00A77B3E">
      <w:r>
        <w:t>В соответствии с пунктом 2.9. Порядка формирования муниципального задания на оказание муниципальных услуг (работ) муниципальными учреждениями муниципального образования адрес Крым и финансового обеспечения муниципальных заданий, утвержденного постановлением Администрации адрес от дата № 3691 Муниципальное задание формируется в процессе формирования бюджета муниципального образования адрес Крым (далее – местного бюджета) и утверждается не позднее 15 рабочих дней со дня утверждения главным распорядителям средств местного бюджета лимитов бюджетных обязательств на финансовое обеспечение выполнения муниципального задания.</w:t>
      </w:r>
    </w:p>
    <w:p w:rsidR="00A77B3E">
      <w:r>
        <w:t xml:space="preserve">  В соответствии с пунктом 4 статьи 69.2 Бюджетного кодекса Российской Федерации объем финансового обеспечения выполнения муниципального задания рассчитывается на основании нормативных затрат на оказание муниципальных услуг. </w:t>
      </w:r>
    </w:p>
    <w:p w:rsidR="00A77B3E">
      <w:r>
        <w:t xml:space="preserve">  В соответствии с пунктом 3.1. Порядка формирования муниципального задания на оказание муниципальных услуг (работ) муниципальными учреждениями муниципального образования адрес Крым и финансового обеспечения муниципальных заданий, утвержденного постановлением Администрации адрес от дата № 3691,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затрат на уплату налогов, в качестве объекта налогообложения по которым признается имущество учреждения.</w:t>
      </w:r>
    </w:p>
    <w:p w:rsidR="00A77B3E">
      <w:r>
        <w:t xml:space="preserve">    Финансовое обеспечение выполнения муниципального задания муниципальным бюджетным учреждением осуществляется в виде субсидии.</w:t>
      </w:r>
    </w:p>
    <w:p w:rsidR="00A77B3E">
      <w:r>
        <w:t xml:space="preserve">   Условия предоставления субсидий, их размер определены Соглашением между МКУ «Отдел по вопросам культуры Администрации адрес» и МБУК «ДК «Бриз» ПМОГОФРК»  от дата № 6 о предоставлении субсидии из бюджета муниципального образования адрес Крым муниципальному бюджетному учреждению муниципального образования адрес Крым на финансовое обеспечение выполнения муниципального задания на оказание муниципальных услуг (выполнение работ) со сроком в соответствии с графиком перечисления на сумму сумма в дата. </w:t>
      </w:r>
    </w:p>
    <w:p w:rsidR="00A77B3E">
      <w:r>
        <w:t>Пунктом 2.10 Порядка формирования муниципального задания на оказание муниципальных услуг (работ) муниципальными учреждениями муниципального образования адрес Крым и финансового обеспечения муниципальных заданий, утвержденного постановлением Администрации адрес от дата № 3691, определено, что муниципальное задание утверждается на срок, соответствующий сроку формирования местного бюджета.</w:t>
      </w:r>
    </w:p>
    <w:p w:rsidR="00A77B3E">
      <w:r>
        <w:t>Решением 111 сессии Феодосийского городского совета адрес 1 созыва от дата № 1100 утвержден бюджет муниципального образования адрес Крым на дата и плановый период 2020 и дата.</w:t>
      </w:r>
    </w:p>
    <w:p w:rsidR="00A77B3E">
      <w:r>
        <w:t>МКУ «Отдел по вопросам культуры Администрации адрес» муниципальное задание доведено МБУК «ДК «Бриз» ПМОГОФРК» на дата и плановый период 2020 и дата. Однако, Соглашением от дата № 6 размер субсидии на финансовое обеспечение муниципального задания определен только на дата.</w:t>
      </w:r>
    </w:p>
    <w:p w:rsidR="00A77B3E">
      <w:r>
        <w:t>Пунктом 3.33 Порядка формирования муниципального задания на оказание муниципальных услуг (работ) муниципальными учреждениями муниципального образования адрес Крым и финансового обеспечения муниципальных заданий, утвержденного постановлением Администрации адрес от дата № 3691, определено, что перечисление субсидии осуществляется в соответствии с графиком перечисления, который является приложением в соглашении в сумме, не превышающей:</w:t>
      </w:r>
    </w:p>
    <w:p w:rsidR="00A77B3E">
      <w:r>
        <w:t xml:space="preserve">            - 25 процентов годового размера субсидии в течение адрес;</w:t>
      </w:r>
    </w:p>
    <w:p w:rsidR="00A77B3E">
      <w:r>
        <w:t xml:space="preserve">            - 50 процентов годового размера субсидии в течение первого полугодия;</w:t>
      </w:r>
    </w:p>
    <w:p w:rsidR="00A77B3E">
      <w:r>
        <w:t>- 75 процентов годового размера субсидии в течение 9 месяцев.</w:t>
      </w:r>
    </w:p>
    <w:p w:rsidR="00A77B3E">
      <w:r>
        <w:t xml:space="preserve">Графиком перечисления субсидии в дата между МКУ «Отдел по вопросам культуры Администрации адрес» и МБУК «ДК «Бриз» ПМОГОФРК» сроки перечисления средств субсидии определены с нарушением пункта 3.33 Порядка формирования муниципального задания на оказание муниципальных услуг (работ) муниципальными учреждениями муниципального образования адрес Крым и финансового обеспечения муниципальных заданий, утвержденного постановлением Администрации адрес от дата № 3691. </w:t>
      </w:r>
    </w:p>
    <w:p w:rsidR="00A77B3E">
      <w:r>
        <w:t>Вместо 25 процентов годового размера субсидии в течение адрес, графиком перечисления субсидии предусмотрено 25,6%.</w:t>
      </w:r>
    </w:p>
    <w:p w:rsidR="00A77B3E">
      <w:r>
        <w:t>Вместо 50 процентов годового размера субсидии в течение первого полугодия, графиком перечисления субсидии предусмотрено 52,9%.</w:t>
      </w:r>
    </w:p>
    <w:p w:rsidR="00A77B3E">
      <w:r>
        <w:t>Вместо 75 процентов годового размера субсидии в течение 9 месяцев, графиком перечисления субсидии предусмотрено 76,1%.</w:t>
      </w:r>
    </w:p>
    <w:p w:rsidR="00A77B3E">
      <w:r>
        <w:t>В нарушение пункта 2.3. Соглашения от дата № 6 расчет размера субсидии не произведен в соответствии с показателями муниципального задания на основании нормативных затрат на оказание муниципальных услуг с применением базовых нормативов затрат и нормативных затрат на выполнение работ.</w:t>
      </w:r>
    </w:p>
    <w:p w:rsidR="00A77B3E">
      <w:r>
        <w:t>МКУ «Отдел по вопросам культуры Администрации адрес») не выполнен пункт 4.1.2. Соглашения от дата № 10. На официальном сайте в информационно-телекоммуникационной сети «Интернет» не размещена информацию о нормативных затратах, на основании которых рассчитан размер субсидии. Информация обязана была быть размещена в срок не позднее 5 рабочих дней после утверждения нормативных затрат (внесения в них изменений).</w:t>
      </w:r>
    </w:p>
    <w:p w:rsidR="00A77B3E">
      <w:r>
        <w:t xml:space="preserve">  Размер субсидии для Учреждения должен рассчитываться на основании нормативных затрат на оказание муниципальных услуг в рамках муниципального задания и нормативных затрат на содержание недвижимого имущества и особо ценного движимого имущества, закрепленного за муниципальным бюджетным учреждением или приобретенного им за счет средств, выделенных муниципальному бюджетному учреждению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 признается указанное имущество, в том числе земельные участки.</w:t>
      </w:r>
    </w:p>
    <w:p w:rsidR="00A77B3E">
      <w:r>
        <w:t>МКУ «Отдел по вопросам культуры Администрации адрес» в соответствии с пунктом 3.1.1. Положения о МКУ «Отдел по вопросам культуры Администрации адрес», утвержденным решением 61 сессии 1 созыва Феодосийского городского совета адрес от дата № 676, обязано утвердить порядок определения нормативных затрат на выполнение муниципальных заданий, оказание муниципальных услуг, предоставляемых подведомственными учреждениями.</w:t>
      </w:r>
    </w:p>
    <w:p w:rsidR="00A77B3E">
      <w:r>
        <w:t xml:space="preserve">     Муниципальное задание на оказание муниципальных услуг на дата не имеет экономического обоснования. Предоставление средств бюджета муниципального образования адрес Крым на проведение расходов в сумме сумма в дата МБУК «ДК «Бриз» ПМОГОФРК» на выполнение муниципального задания является экономически необоснованным.</w:t>
      </w:r>
    </w:p>
    <w:p w:rsidR="00A77B3E">
      <w:r>
        <w:t>В соответствии с пунктом 2.8. Порядка формирования муниципального задания на оказание муниципальных услуг (работ) муниципальными учреждениями муниципального образования адрес Крым и финансового обеспечения муниципальных заданий, утвержденного постановлением Администрации адрес от дата № 3691, исключительно показатели муниципального задания должны использоваться при составлении проектов бюджетов для планирования бюджетных ассигнований на оказание муниципальных услуг (выполнение работ) для определения объема субсидий на выполнение муниципального задания бюджетными учреждениями.</w:t>
      </w:r>
    </w:p>
    <w:p w:rsidR="00A77B3E">
      <w:r>
        <w:t xml:space="preserve">В соответствии с пунктом 2.14. Порядка формирования муниципального задания на оказание муниципальных услуг (работ) муниципальными учреждениями муниципального образования адрес Крым, утвержденного постановлением Администрации адрес от дата № 3691, контроль за выполнением муниципальными бюджетными учреждениями муниципальных заданий осуществляется органом, осуществляющим функции и полномочия учредителя муниципальных бюджетных учреждений. </w:t>
      </w:r>
    </w:p>
    <w:p w:rsidR="00A77B3E">
      <w:r>
        <w:t xml:space="preserve">  В соответствии с пунктом 4 части 3 муниципального задания Учреждение обязано предоставлять МКУ «Отдел по вопросам культуры Администрации адрес» отчеты об исполнении муниципального задания в срок не позднее дата финансового года, следующего за отчетным.</w:t>
      </w:r>
    </w:p>
    <w:p w:rsidR="00A77B3E">
      <w:r>
        <w:t>В Соглашении от дата № 6 предусмотрено предоставление МБУК «ДК «Бриз» ПМОГОФРК» учредителю (МКУ «Отдел по вопросам культуры Администрации адрес»):</w:t>
      </w:r>
    </w:p>
    <w:p w:rsidR="00A77B3E">
      <w:r>
        <w:t>- предварительных отчетов об исполнении муниципального задания,</w:t>
      </w:r>
    </w:p>
    <w:p w:rsidR="00A77B3E">
      <w:r>
        <w:t>- отчета о выполнении муниципального задания (годовой).</w:t>
      </w:r>
    </w:p>
    <w:p w:rsidR="00A77B3E">
      <w:r>
        <w:t>При том, что в муниципальном задании от дата на дата и на плановый период 2020 и дата предусмотрено предоставление также:</w:t>
      </w:r>
    </w:p>
    <w:p w:rsidR="00A77B3E">
      <w:r>
        <w:t>- ежеквартальных отчетов,</w:t>
      </w:r>
    </w:p>
    <w:p w:rsidR="00A77B3E">
      <w:r>
        <w:t>- пояснительной записки с прогнозом достижения годовых значений показателей качества и объема муниципальной услуги,</w:t>
      </w:r>
    </w:p>
    <w:p w:rsidR="00A77B3E">
      <w:r>
        <w:t>- детальной информации о состоянии кредиторской и дебиторской задолженности, в том числе просроченной.</w:t>
      </w:r>
    </w:p>
    <w:p w:rsidR="00A77B3E">
      <w:r>
        <w:t xml:space="preserve"> Таким образом, в Соглашении от 09.01.219 № 6 и муниципальном задании от дата на дата и на плановый период 2020 и дата имеются несоответствия.</w:t>
      </w:r>
    </w:p>
    <w:p w:rsidR="00A77B3E">
      <w:r>
        <w:t>МКУ «Отдел по вопросам культуры Администрации адрес» в соответствии с пунктом 3.2.1. Положения о МКУ «Отдел по вопросам культуры Администрации адрес», утвержденным решением 61 сессии 1 созыва Феодосийского городского совета адрес от дата № 676, осуществляет контроль за выполнением бюджетными учреждениями муниципального задания и качества оказываемых муниципальных услуг, оказывает методическую помощь.</w:t>
      </w:r>
    </w:p>
    <w:p w:rsidR="00A77B3E">
      <w:r>
        <w:t xml:space="preserve">    Распоряжением Администрации адрес от дата № 318-л, Артёменко Д.А. принят на муниципальную службу в Администрацию адрес, назначен на должность главного специалиста МКУ «Отдел по вопросам культуры Администрации адрес» с дата.</w:t>
      </w:r>
    </w:p>
    <w:p w:rsidR="00A77B3E">
      <w:r>
        <w:t xml:space="preserve">    Распоряжением Администрации адрес от дата № 423-л, Артёменко Д.А. назначен на должность заместителя начальника   МКУ «Отдел по вопросам культуры Администрации адрес» с дата. </w:t>
      </w:r>
    </w:p>
    <w:p w:rsidR="00A77B3E">
      <w:r>
        <w:t xml:space="preserve">    Распоряжением Администрации адрес от дата № 891-л, Артёменко Д.А., заместителю начальника   МКУ «Отдел по вопросам культуры Администрации адрес», поручено исполнение обязанностей по должности начальника МКУ «Отдел по вопросам культуры Администрации адрес», с дата. </w:t>
      </w:r>
    </w:p>
    <w:p w:rsidR="00A77B3E">
      <w:r>
        <w:t xml:space="preserve">   В соответствии с пунктом 1.4. должностной инструкции заместителя начальника МКУ «Отдел по вопросам культуры Администрации адрес» Артёменко Д.А. исполняет обязанности начальника отдела на период его временного отсутствия.</w:t>
      </w:r>
    </w:p>
    <w:p w:rsidR="00A77B3E">
      <w:r>
        <w:t xml:space="preserve">   С Артёменко Д.А., муниципальным служащим Администрации адрес, заключен трудовой договор от дата № 15, дополнительное соглашение от дата № 285 к трудовому договору от дата № 15.</w:t>
      </w:r>
    </w:p>
    <w:p w:rsidR="00A77B3E">
      <w:r>
        <w:t xml:space="preserve">    Распоряжением Администрации адрес от дата № 156-л трудовой договор с Артёменко Д.А. расторгнут дата.</w:t>
      </w:r>
    </w:p>
    <w:p w:rsidR="00A77B3E">
      <w:r>
        <w:t xml:space="preserve">       В соответствии с пунктом 1.4. трудового договора от дата № 15, подпунктом 1 пункта 3.1. раздела 3 должностной инструкции заместитель начальника МКУ «Отдел по вопросам культуры Администрации адрес», Артёменко Д.А. обязан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адрес, законы и иные нормативные правовые акты адрес, Устав муниципального образования и иные муниципальные правовые акты, обеспечивать их исполнение.</w:t>
      </w:r>
    </w:p>
    <w:p w:rsidR="00A77B3E">
      <w:r>
        <w:t xml:space="preserve">    Пунктом 3.1.1 Положения о МКУ «Отдел по вопросам культуры Администрации адрес», утвержденным решением 61 сессии 1 созыва Феодосийского городского совета адрес от дата № 676 предусмотрено, что МКУ «Отдел по вопросам культуры Администрации адрес» осуществляет функции главного распорядителя средств бюджета и получателя средств местного бюджета, а также главного администратора и администратора доходов местного бюджета в соответствии с нормами Бюджетного кодекса Российской Федерации, муниципальными правовыми актами, регулирующими бюджетные правоотношения.</w:t>
      </w:r>
    </w:p>
    <w:p w:rsidR="00A77B3E">
      <w:r>
        <w:t xml:space="preserve">  МКУ «Отдел по вопросам культуры Администрации адрес» решением о бюджете является главным распорядителем бюджетных средств (далее - ГРБС), имеет подведомственные учреждения.</w:t>
      </w:r>
    </w:p>
    <w:p w:rsidR="00A77B3E">
      <w:r>
        <w:t xml:space="preserve">  В связи с чем, МКУ «Отдел по вопросам культуры Администрации адрес» обязано исполнять требования ст. 160.2-1 Бюджетного Кодекса Российской Федерации, как ГРБС.</w:t>
      </w:r>
    </w:p>
    <w:p w:rsidR="00A77B3E">
      <w:r>
        <w:t xml:space="preserve">  Таким образом, Артёменко Д.А., исполняющим обязанности по должности начальника МКУ «Отдел по вопросам культуры Администрации адрес</w:t>
      </w:r>
    </w:p>
    <w:p w:rsidR="00A77B3E">
      <w:r>
        <w:t>1) не произведен расчет нормативных затрат на оказание муниципальных услуг на дата для МБУК «ДК «Бриз» ПМОГОФРК»;</w:t>
      </w:r>
    </w:p>
    <w:p w:rsidR="00A77B3E">
      <w:r>
        <w:t>2) не произведен расчет размера субсидии в соответствии с показателями муниципального задания на основании нормативных затрат на оказание муниципальных услуг на дата МБУК «ДК «Бриз» ПМОГОФРК»;</w:t>
      </w:r>
    </w:p>
    <w:p w:rsidR="00A77B3E">
      <w:r>
        <w:t>3) сформировано муниципальное задания для МБУК «ДК «Бриз» ПМОГОФРК» на дата и на плановый период 2020 и дата с указанием муниципальной услуги, которая, согласно учредительному документу - Уставу, не являются его основным видом деятельности;</w:t>
      </w:r>
    </w:p>
    <w:p w:rsidR="00A77B3E">
      <w:r>
        <w:t>4) сформировано муниципальное задания для МБУК «ДК «Бриз» ПМОГОФРК» на дата и на плановый период 2020 и дата с нарушением Общероссийского базового (отраслевого) перечня (классификатора) государственных и муниципальных услуг, оказываемых физическим лицам,</w:t>
      </w:r>
    </w:p>
    <w:p w:rsidR="00A77B3E">
      <w:r>
        <w:t>5) не размещена информация на официальном сайте МКУ «Отдел по вопросам культуры Администрации адрес» в информационно-телекоммуникационной сети «Интернет» о нормативных затратах, на основании которых рассчитан размер субсидии для МБУК «ДК «Бриз» ПМОГОФРК»;</w:t>
      </w:r>
    </w:p>
    <w:p w:rsidR="00A77B3E">
      <w:r>
        <w:t xml:space="preserve">6) график перечисления субсидии в дата составлен с нарушением сроков в части объема перечисления средств субсидии МБУК «ДК «Бриз» ПМОГОФРК», </w:t>
      </w:r>
    </w:p>
    <w:p w:rsidR="00A77B3E">
      <w:r>
        <w:t>что повлекло за собой нарушение ст. 69.2 Бюджетного кодекса Российской Федерации (обеспечение формирования муниципальных заданий в порядке, установленном местной администрацией - постановлением Администрации адрес от дата № 3691).</w:t>
      </w:r>
    </w:p>
    <w:p w:rsidR="00A77B3E">
      <w:r>
        <w:t xml:space="preserve">           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            Согласно статье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Из примечания к данной статье следует, что под должностным лицом в настоящем Кодексе понимается, в частности, лицо, выполняющее организационно-распорядительные или административно-хозяйственные функции в государственных и муниципальных организациях.</w:t>
      </w:r>
    </w:p>
    <w:p w:rsidR="00A77B3E">
      <w:r>
        <w:tab/>
        <w:t>До начала судебного заседания от Артеменко Д.А. поступило ходатайство об отложении дела на дата, в связи с отсутствием возможности присутствовать на заседании из – за нахождении на больничном отпуске по причине закрытого перелома кости на лодыжке.</w:t>
      </w:r>
    </w:p>
    <w:p w:rsidR="00A77B3E">
      <w:r>
        <w:tab/>
        <w:t>С учетом выписки эпикриза № 3249/562, Артеменко Д.А. выданы больничные листы с дата по дата, продлен с дата по                       дата. При этом, не представлено доказательств о его неявки в судебное заседание на дата, поскольку больничный лист продлен по                                 дата.</w:t>
      </w:r>
    </w:p>
    <w:p w:rsidR="00A77B3E">
      <w:r>
        <w:t xml:space="preserve">Указанное в ходатайстве время отложения дела является значительным и не соответствует нормам КоАП Российской Федерации.   </w:t>
      </w:r>
    </w:p>
    <w:p w:rsidR="00A77B3E">
      <w:r>
        <w:t xml:space="preserve">В связи с вышеизложенным, ходатайство Артеменко Д.А. об отложении дела на дата, не подлежит удовлетворению.    </w:t>
      </w:r>
    </w:p>
    <w:p w:rsidR="00A77B3E">
      <w:r>
        <w:t>Суд, исследовав материалы дела, считает вину Артеменко Д.А. в совершении административного правонарушения, предусмотренного по ст. 15.15.15 КоАП РФ полностью доказанной.</w:t>
      </w:r>
    </w:p>
    <w:p w:rsidR="00A77B3E">
      <w:r>
        <w:t>Вина Артеменко Д.А. в совершении административного правонарушения подтверждается следующими доказательствами:</w:t>
      </w:r>
    </w:p>
    <w:p w:rsidR="00A77B3E">
      <w:r>
        <w:t>- протоколом об административном правонарушении № 28/2020 от дата (л.д. 4-14);</w:t>
      </w:r>
    </w:p>
    <w:p w:rsidR="00A77B3E">
      <w:r>
        <w:t>- должностной инструкцией заместителя начальника МКУ "Отдел по вопросам культуры Администрации адрес" (л.д.15-18);</w:t>
      </w:r>
    </w:p>
    <w:p w:rsidR="00A77B3E">
      <w:r>
        <w:t>- трудовым договором с муниципальным служащим Администрации адрес № 15 от дата (л.д.19-21);</w:t>
      </w:r>
    </w:p>
    <w:p w:rsidR="00A77B3E">
      <w:r>
        <w:t>- дополнительным соглашением № 285 от дата к трудовому договору от                  дата № 15 (л.д. 22);</w:t>
      </w:r>
    </w:p>
    <w:p w:rsidR="00A77B3E">
      <w:r>
        <w:t>- распоряжением Администрации адрес от дата             № 318-Л о приеме на муниципальную службу Артеменко Д.А. на должность главного специалиста муниципального казенного наименование организации (л.д.23);</w:t>
      </w:r>
    </w:p>
    <w:p w:rsidR="00A77B3E">
      <w:r>
        <w:t xml:space="preserve">- распоряжением Администрации адрес от дата № 423-Л о назначении Артеменко Д.А. на должность заместителя начальника муниципального казенного наименование организации (л.д.24); </w:t>
      </w:r>
    </w:p>
    <w:p w:rsidR="00A77B3E">
      <w:r>
        <w:t>- распоряжением Администрации адрес от                                        дата № 891-Л об исполнении обязанностей Артеменко Д.А. начальника муниципального казенного наименование организации, в течение установленной продолжительности рабочего дня без освобождения от работы, определенной трудовым договором (л.д.25);</w:t>
      </w:r>
    </w:p>
    <w:p w:rsidR="00A77B3E">
      <w:r>
        <w:t>- распоряжением Администрации адрес от                                      дата № 156-Л о расторжении трудового договора с Артеменко Д.А. (л.д.26);</w:t>
      </w:r>
    </w:p>
    <w:p w:rsidR="00A77B3E">
      <w:r>
        <w:t>- решением Феодосийского городского совета 61 сессии 1 созыва от дата            № 676 Об изменении наименования Муниципального казенного наименование организации и утверждении Положения о нем (л.д.29);</w:t>
      </w:r>
    </w:p>
    <w:p w:rsidR="00A77B3E">
      <w:r>
        <w:t>- положением о Муниципальном казенном наименование организации (л.д.30-33);</w:t>
      </w:r>
    </w:p>
    <w:p w:rsidR="00A77B3E">
      <w:r>
        <w:t>- решением Феодосийского городского совета 75 сессии 1 созыва от дата № 781 О внесении изменений в решение 61 сессии Феодосийского городского совета адрес 1 созыва от дата № 676 " Об изменении наименования Муниципального казенного наименование организации и утверждении Положения о нем" (л.д.34);</w:t>
      </w:r>
    </w:p>
    <w:p w:rsidR="00A77B3E">
      <w:r>
        <w:t>- постановлением об утверждении Порядка формирования муниципального задания на оказание муниципальных услуг (работ) муниципальными учреждениями муниципального образования городско адрес и финансового обеспечения выполнения муниципального задания от дата № 3691 (л.д.36-37);</w:t>
      </w:r>
    </w:p>
    <w:p w:rsidR="00A77B3E">
      <w:r>
        <w:t>- Порядком формирования муниципального задания на оказание муниципальных услуг (работ) муниципальными учреждениями муниципального образования городско адрес и финансового обеспечения выполнения муниципального задания (л.д. 38 – 49);</w:t>
      </w:r>
    </w:p>
    <w:p w:rsidR="00A77B3E">
      <w:r>
        <w:t>- муниципальным заданием на дата и на плановый период 2020 и дата (л.д.50 – 60);</w:t>
      </w:r>
    </w:p>
    <w:p w:rsidR="00A77B3E">
      <w:r>
        <w:t>- Соглашением № 6 о предоставлении субсидии из бюджета муниципального образования адрес Крым муниципальному бюджетному учреждению муниципального образования адрес Крым на финансовое обеспечение выполнение муниципального задания на оказание муниципальных услуг (выполнение работ) (л.д.61- 64);</w:t>
      </w:r>
    </w:p>
    <w:p w:rsidR="00A77B3E">
      <w:r>
        <w:t>- графиком перечисления Субсидии (л.д.65-66);</w:t>
      </w:r>
    </w:p>
    <w:p w:rsidR="00A77B3E">
      <w:r>
        <w:t>- актом о результатах проведенного контрольного мероприятия № 02-14/09 от                         дата (л.д. 67 – 77);</w:t>
      </w:r>
    </w:p>
    <w:p w:rsidR="00A77B3E">
      <w:r>
        <w:t>- Уставом Муниципального бюджетного наименование организации  адрес муниципального образования адрес Крым" (л.д.78 – 87);</w:t>
      </w:r>
    </w:p>
    <w:p w:rsidR="00A77B3E">
      <w:r>
        <w:t xml:space="preserve">- постановлением об утверждении в новой редакции Устава муниципального бюджетного наименование организации адрес муниципального образования адрес Крым" № 345 от дата (л.д.89). </w:t>
      </w:r>
    </w:p>
    <w:p w:rsidR="00A77B3E">
      <w:r>
        <w:t xml:space="preserve">      </w:t>
        <w:tab/>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Таким образом, суд считает, что в действиях должностного лица                     Артеменко Д.А. имеется состав административного правонарушения, предусмотренного ст. 15.15.15 КоАП РФ – нарушение порядка формирования муниципального задания, за исключением случаев, предусмотренных статьей 15.14 настоящего Кодекса.</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Артеменко Д.А., суд признает наличие на иждивении малолетнего ребенка, обстоятельств, отягчающих административную ответственность, судом не установлено.       </w:t>
      </w:r>
    </w:p>
    <w:p w:rsidR="00A77B3E">
      <w:r>
        <w:t xml:space="preserve">При таких обстоятельствах суд считает необходимым назначить Артеменко Д.А. наказание в виде административного штрафа в минимальном размере, предусмотренном санкцией ст. 15.15.15 КоАП Российской Федерации.    </w:t>
      </w:r>
    </w:p>
    <w:p w:rsidR="00A77B3E">
      <w:r>
        <w:t xml:space="preserve">         </w:t>
        <w:tab/>
        <w:t xml:space="preserve">Руководствуясь ст.ст. 29.9, 29.10 КоАП Российской Федерации, мировой судья, -  </w:t>
      </w:r>
    </w:p>
    <w:p w:rsidR="00A77B3E"/>
    <w:p w:rsidR="00A77B3E">
      <w:r>
        <w:t>ПОСТАНОВИЛ:</w:t>
      </w:r>
    </w:p>
    <w:p w:rsidR="00A77B3E"/>
    <w:p w:rsidR="00A77B3E">
      <w:r>
        <w:tab/>
        <w:t xml:space="preserve">Артеменко Д... А..., признать виновным в совершении административного правонарушения, предусмотренного ст. 15.15.15 Кодекса Российской Федерации об административных правонарушениях, и назначить ему наказание в виде административного штрафа в сумме сумма.  </w:t>
      </w:r>
    </w:p>
    <w:p w:rsidR="00A77B3E">
      <w:r>
        <w:t xml:space="preserve">             Штраф подлежит уплате по реквизитам: </w:t>
      </w:r>
    </w:p>
    <w:p w:rsidR="00A77B3E">
      <w:r>
        <w:t xml:space="preserve">Получатель:  УФК по адрес (Министерство юстиции адрес, л/с ...), ИНН: телефон, КПП: телефон, Банк получателя: Отделение по адрес Южного главного управления ЦБРФ, </w:t>
      </w:r>
    </w:p>
    <w:p w:rsidR="00A77B3E">
      <w:r>
        <w:t xml:space="preserve">БИК: телефон, счет: ..., ОКТМО телефон, УИН – 0, </w:t>
      </w:r>
    </w:p>
    <w:p w:rsidR="00A77B3E">
      <w:r>
        <w:t xml:space="preserve">КБК телефон телефон   </w:t>
      </w:r>
    </w:p>
    <w:p w:rsidR="00A77B3E">
      <w:r>
        <w:t xml:space="preserve">          </w:t>
        <w:tab/>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Артеменко Д.А., что документ, подтверждающий уплату штрафа, необходимо предоставить в судебный участок № 87 Феодосийского судебного района (городской адрес) адрес (адрес)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           Постановление может быть обжаловано в течение 10 суток со дня  получения копии постановления в Феодосийский городской суд адрес через мирового судью. </w:t>
      </w:r>
    </w:p>
    <w:p w:rsidR="00A77B3E">
      <w:r>
        <w:t xml:space="preserve">              </w:t>
      </w:r>
    </w:p>
    <w:p w:rsidR="00A77B3E">
      <w:r>
        <w:t>Мировой судья</w:t>
        <w:tab/>
        <w:tab/>
        <w:tab/>
        <w:t>подпись</w:t>
        <w:tab/>
        <w:tab/>
        <w:t xml:space="preserve">                </w:t>
        <w:tab/>
        <w:t>Т.Н. Ваянова</w:t>
      </w:r>
    </w:p>
    <w:p w:rsidR="00A77B3E"/>
    <w:p w:rsidR="00A77B3E">
      <w:r>
        <w:t>Копия верна:</w:t>
      </w:r>
    </w:p>
    <w:p w:rsidR="00A77B3E">
      <w:r>
        <w:t xml:space="preserve">Мировой судья </w:t>
        <w:tab/>
        <w:tab/>
        <w:tab/>
        <w:tab/>
        <w:tab/>
        <w:tab/>
        <w:tab/>
        <w:t xml:space="preserve">Т.Н. Ваянова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