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A38BF">
      <w:pPr>
        <w:tabs>
          <w:tab w:val="left" w:pos="2552"/>
        </w:tabs>
        <w:jc w:val="both"/>
      </w:pPr>
      <w:r>
        <w:t xml:space="preserve">                                                                                      –       3      –</w:t>
      </w:r>
    </w:p>
    <w:p w:rsidR="00A77B3E" w:rsidP="00EA38BF">
      <w:pPr>
        <w:tabs>
          <w:tab w:val="left" w:pos="2552"/>
        </w:tabs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Дело № 5-87-369/2021</w:t>
      </w:r>
    </w:p>
    <w:p w:rsidR="00A77B3E" w:rsidP="00EA38BF">
      <w:pPr>
        <w:tabs>
          <w:tab w:val="left" w:pos="2552"/>
        </w:tabs>
        <w:jc w:val="both"/>
      </w:pPr>
      <w:r>
        <w:t xml:space="preserve">                УИД 91MS0087-01-2021-001495-37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>П О С Т А Н О В Л Е Н И Е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>19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A38BF">
      <w:pPr>
        <w:tabs>
          <w:tab w:val="left" w:pos="2552"/>
        </w:tabs>
        <w:jc w:val="both"/>
      </w:pPr>
      <w:r>
        <w:tab/>
        <w:t>рассмотрев в открытом судебном заседании в г. Феодосии матер</w:t>
      </w:r>
      <w:r>
        <w:t xml:space="preserve">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: адрес, г. Феодосия, Республика Крым, ранее не привлекалс</w:t>
      </w:r>
      <w:r>
        <w:t xml:space="preserve">я к административной ответственности за однородные правонарушения,  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ab/>
      </w:r>
      <w:r>
        <w:t>фио</w:t>
      </w:r>
      <w:r>
        <w:t>, дата в время, находясь в районе дома № 35, расположенного по адресу: адрес, г. Феодосия, Республика Крым, где в период с дата по дата осуществлял предпринимат</w:t>
      </w:r>
      <w:r>
        <w:t xml:space="preserve">ельскую деятельностью в виде торговли </w:t>
      </w:r>
      <w:r>
        <w:t>маклюрой</w:t>
      </w:r>
      <w:r>
        <w:t xml:space="preserve"> и пемзой. При этом, не имея регистрации в качестве индивидуального предпринимателя.       </w:t>
      </w:r>
    </w:p>
    <w:p w:rsidR="00A77B3E" w:rsidP="00EA38BF">
      <w:pPr>
        <w:tabs>
          <w:tab w:val="left" w:pos="2552"/>
        </w:tabs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</w:t>
      </w:r>
      <w:r>
        <w:t xml:space="preserve">ия, которое доставлено в этот же день, что отражено в журнале учета СМС - уведомлений.   </w:t>
      </w:r>
    </w:p>
    <w:p w:rsidR="00A77B3E" w:rsidP="00EA38BF">
      <w:pPr>
        <w:tabs>
          <w:tab w:val="left" w:pos="2552"/>
        </w:tabs>
        <w:jc w:val="both"/>
      </w:pPr>
      <w:r>
        <w:t xml:space="preserve">Ходатайств об отложении дела не поступило.  </w:t>
      </w:r>
    </w:p>
    <w:p w:rsidR="00A77B3E" w:rsidP="00EA38BF">
      <w:pPr>
        <w:tabs>
          <w:tab w:val="left" w:pos="2552"/>
        </w:tabs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</w:t>
      </w:r>
      <w:r>
        <w:t xml:space="preserve">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EA38BF">
      <w:pPr>
        <w:tabs>
          <w:tab w:val="left" w:pos="2552"/>
        </w:tabs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</w:t>
      </w:r>
      <w:r>
        <w:t xml:space="preserve">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EA38BF">
      <w:pPr>
        <w:tabs>
          <w:tab w:val="left" w:pos="2552"/>
        </w:tabs>
        <w:jc w:val="both"/>
      </w:pPr>
      <w:r>
        <w:t>Изучив материалы дела об административном прав</w:t>
      </w:r>
      <w:r>
        <w:t xml:space="preserve">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EA38BF">
      <w:pPr>
        <w:tabs>
          <w:tab w:val="left" w:pos="2552"/>
        </w:tabs>
        <w:jc w:val="both"/>
      </w:pPr>
      <w:r>
        <w:t xml:space="preserve">Виновность </w:t>
      </w:r>
      <w:r>
        <w:t>фио</w:t>
      </w:r>
      <w:r>
        <w:t xml:space="preserve"> в совершении админ</w:t>
      </w:r>
      <w:r>
        <w:t xml:space="preserve">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EA38BF">
      <w:pPr>
        <w:tabs>
          <w:tab w:val="left" w:pos="2552"/>
        </w:tabs>
        <w:jc w:val="both"/>
      </w:pPr>
      <w:r>
        <w:t>- протоколом об административном правонарушении № РК телефон от                                      дата, согласн</w:t>
      </w:r>
      <w:r>
        <w:t xml:space="preserve">о которому выявлен </w:t>
      </w:r>
      <w:r>
        <w:t>фио</w:t>
      </w:r>
      <w:r>
        <w:t xml:space="preserve">., который осуществлял предпринимательскую деятельность в виде в виде торговли </w:t>
      </w:r>
      <w:r>
        <w:t>маклюрой</w:t>
      </w:r>
      <w:r>
        <w:t xml:space="preserve"> и пемзой в период с дата по дата При этом, не имея регистрации в качестве индивидуального предпринимателя (л.д.2);</w:t>
      </w:r>
    </w:p>
    <w:p w:rsidR="00A77B3E" w:rsidP="00EA38BF">
      <w:pPr>
        <w:tabs>
          <w:tab w:val="left" w:pos="2552"/>
        </w:tabs>
        <w:jc w:val="both"/>
      </w:pPr>
      <w:r>
        <w:t xml:space="preserve">- рапортом полицейского ОВППСП </w:t>
      </w:r>
      <w:r>
        <w:t xml:space="preserve">ОМВД России по г. </w:t>
      </w:r>
      <w:r>
        <w:t>фио</w:t>
      </w:r>
      <w:r>
        <w:t xml:space="preserve"> Н.Е. от дата по факту выявления признаков правонарушения в отношении </w:t>
      </w:r>
      <w:r>
        <w:t>фиоВ</w:t>
      </w:r>
      <w:r>
        <w:t xml:space="preserve"> (л.д.3);</w:t>
      </w:r>
    </w:p>
    <w:p w:rsidR="00A77B3E" w:rsidP="00EA38BF">
      <w:pPr>
        <w:tabs>
          <w:tab w:val="left" w:pos="2552"/>
        </w:tabs>
        <w:jc w:val="both"/>
      </w:pPr>
      <w:r>
        <w:t xml:space="preserve">- объяснениями </w:t>
      </w:r>
      <w:r>
        <w:t>фиоВ</w:t>
      </w:r>
      <w:r>
        <w:t xml:space="preserve"> от дата (л.д.4); </w:t>
      </w:r>
    </w:p>
    <w:p w:rsidR="00A77B3E" w:rsidP="00EA38BF">
      <w:pPr>
        <w:tabs>
          <w:tab w:val="left" w:pos="2552"/>
        </w:tabs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EA38BF">
      <w:pPr>
        <w:tabs>
          <w:tab w:val="left" w:pos="2552"/>
        </w:tabs>
        <w:jc w:val="both"/>
      </w:pPr>
      <w:r>
        <w:t xml:space="preserve">- объяснениями </w:t>
      </w:r>
      <w:r>
        <w:t>фио</w:t>
      </w:r>
      <w:r>
        <w:t xml:space="preserve"> от дата (л.д.6);</w:t>
      </w:r>
    </w:p>
    <w:p w:rsidR="00A77B3E" w:rsidP="00EA38BF">
      <w:pPr>
        <w:tabs>
          <w:tab w:val="left" w:pos="2552"/>
        </w:tabs>
        <w:jc w:val="both"/>
      </w:pPr>
      <w:r>
        <w:t>Достоверность вышеуказанных доказательст</w:t>
      </w:r>
      <w:r>
        <w:t>в не вызывает у суда сомнений, поскольку они не противоречивы и согласуются между собой.</w:t>
      </w:r>
    </w:p>
    <w:p w:rsidR="00A77B3E" w:rsidP="00EA38BF">
      <w:pPr>
        <w:tabs>
          <w:tab w:val="left" w:pos="2552"/>
        </w:tabs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  </w:t>
      </w:r>
    </w:p>
    <w:p w:rsidR="00A77B3E" w:rsidP="00EA38BF">
      <w:pPr>
        <w:tabs>
          <w:tab w:val="left" w:pos="2552"/>
        </w:tabs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предпринимательской деятельностью, а именно ос</w:t>
      </w:r>
      <w:r>
        <w:t xml:space="preserve">уществлял торговлю </w:t>
      </w:r>
      <w:r>
        <w:t>маклюрой</w:t>
      </w:r>
      <w:r>
        <w:t xml:space="preserve"> и </w:t>
      </w:r>
      <w:r>
        <w:t>пензой</w:t>
      </w:r>
      <w:r>
        <w:t xml:space="preserve"> в период с дата по дата. При этом, не имея регистрации в качестве индивидуального предпринимателя.       </w:t>
      </w:r>
    </w:p>
    <w:p w:rsidR="00A77B3E" w:rsidP="00EA38BF">
      <w:pPr>
        <w:tabs>
          <w:tab w:val="left" w:pos="2552"/>
        </w:tabs>
        <w:jc w:val="both"/>
      </w:pPr>
      <w:r>
        <w:t xml:space="preserve">Данное обстоятельство подтверждается не только материалами дела, но и пояснениями </w:t>
      </w:r>
      <w:r>
        <w:t>фио</w:t>
      </w:r>
      <w:r>
        <w:t xml:space="preserve"> от дата. </w:t>
      </w:r>
    </w:p>
    <w:p w:rsidR="00A77B3E" w:rsidP="00EA38BF">
      <w:pPr>
        <w:tabs>
          <w:tab w:val="left" w:pos="2552"/>
        </w:tabs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EA38BF">
      <w:pPr>
        <w:tabs>
          <w:tab w:val="left" w:pos="2552"/>
        </w:tabs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 xml:space="preserve">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EA38BF">
      <w:pPr>
        <w:tabs>
          <w:tab w:val="left" w:pos="2552"/>
        </w:tabs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38BF">
      <w:pPr>
        <w:tabs>
          <w:tab w:val="left" w:pos="2552"/>
        </w:tabs>
        <w:jc w:val="both"/>
      </w:pPr>
      <w:r>
        <w:t xml:space="preserve">           Принимая во внимание характер совершенного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штрафа, предусмотренного санкцией ч</w:t>
      </w:r>
      <w:r>
        <w:t xml:space="preserve">.1 ст.14.1 КоАП РФ, с минимальным его пределом.     </w:t>
      </w:r>
    </w:p>
    <w:p w:rsidR="00A77B3E" w:rsidP="00EA38BF">
      <w:pPr>
        <w:tabs>
          <w:tab w:val="left" w:pos="2552"/>
        </w:tabs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EA38BF">
      <w:pPr>
        <w:tabs>
          <w:tab w:val="left" w:pos="2552"/>
        </w:tabs>
        <w:jc w:val="both"/>
      </w:pPr>
      <w:r>
        <w:tab/>
        <w:t xml:space="preserve">                                                  ПОСТАНОВИЛ:</w:t>
      </w:r>
    </w:p>
    <w:p w:rsidR="00A77B3E" w:rsidP="00EA38BF">
      <w:pPr>
        <w:tabs>
          <w:tab w:val="left" w:pos="2552"/>
        </w:tabs>
        <w:jc w:val="both"/>
      </w:pPr>
      <w:r>
        <w:tab/>
      </w:r>
    </w:p>
    <w:p w:rsidR="00A77B3E" w:rsidP="00EA38BF">
      <w:pPr>
        <w:tabs>
          <w:tab w:val="left" w:pos="2552"/>
        </w:tabs>
        <w:jc w:val="both"/>
      </w:pPr>
      <w:r>
        <w:t>фио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EA38BF">
      <w:pPr>
        <w:tabs>
          <w:tab w:val="left" w:pos="2552"/>
        </w:tabs>
        <w:jc w:val="both"/>
      </w:pPr>
      <w:r>
        <w:t xml:space="preserve">           Штраф подлежит уплате по реквизитам: </w:t>
      </w:r>
    </w:p>
    <w:p w:rsidR="00A77B3E" w:rsidP="00EA38BF">
      <w:pPr>
        <w:tabs>
          <w:tab w:val="left" w:pos="2552"/>
        </w:tabs>
        <w:jc w:val="both"/>
      </w:pPr>
      <w:r>
        <w:t>УФК по Республике Крым (М</w:t>
      </w:r>
      <w:r>
        <w:t>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</w:t>
      </w:r>
      <w:r>
        <w:t xml:space="preserve">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A38BF">
      <w:pPr>
        <w:tabs>
          <w:tab w:val="left" w:pos="2552"/>
        </w:tabs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A38BF">
      <w:pPr>
        <w:tabs>
          <w:tab w:val="left" w:pos="2552"/>
        </w:tabs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</w:t>
      </w:r>
      <w:r>
        <w:t>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</w:t>
      </w:r>
      <w:r>
        <w:t>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EA38BF">
      <w:pPr>
        <w:tabs>
          <w:tab w:val="left" w:pos="2552"/>
        </w:tabs>
        <w:jc w:val="both"/>
      </w:pPr>
      <w:r>
        <w:t xml:space="preserve">           </w:t>
      </w:r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EA38BF">
      <w:pPr>
        <w:tabs>
          <w:tab w:val="left" w:pos="2552"/>
        </w:tabs>
        <w:jc w:val="both"/>
      </w:pPr>
    </w:p>
    <w:p w:rsidR="00A77B3E" w:rsidP="00EA38BF">
      <w:pPr>
        <w:tabs>
          <w:tab w:val="left" w:pos="2552"/>
        </w:tabs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EA38BF">
      <w:pPr>
        <w:tabs>
          <w:tab w:val="left" w:pos="2552"/>
        </w:tabs>
        <w:jc w:val="both"/>
      </w:pPr>
    </w:p>
    <w:sectPr w:rsidSect="00EA38BF">
      <w:pgSz w:w="12240" w:h="15840"/>
      <w:pgMar w:top="426" w:right="4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BAA"/>
    <w:rsid w:val="00A77B3E"/>
    <w:rsid w:val="00BE6BAA"/>
    <w:rsid w:val="00EA3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B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