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5-87-382/2020</w:t>
      </w:r>
    </w:p>
    <w:p w:rsidR="00A77B3E">
      <w:r>
        <w:t xml:space="preserve">                                                                                                                  УИД 91MS0090-телефон-телефон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Бологова С.И.,     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предусмотренном ч.1 ст.12.26 КоАП РФ, в отношении Бологова С... И......, паспортные данные, гражданина ..., зарегистрированного и проживающего по адресу: адрес, адрес, ...</w:t>
      </w:r>
    </w:p>
    <w:p w:rsidR="00A77B3E">
      <w:r>
        <w:t>УСТАНОВИЛ:</w:t>
      </w:r>
    </w:p>
    <w:p w:rsidR="00A77B3E"/>
    <w:p w:rsidR="00A77B3E">
      <w:r>
        <w:t xml:space="preserve">Бологов С.И., дата в время, на 2 км, адрес в адрес, управляя транспортным средством – мопедом марка автомобиля ..., объем двигателя ..., без государственного регистрационного знака, в нарушение требований п.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признаков опьянения (запах алкоголя изо рта, резкое изменение окраски кожных покровов лица). При этом действия водителя не содержат уголовно наказуемого деяния. </w:t>
      </w:r>
    </w:p>
    <w:p w:rsidR="00A77B3E">
      <w:r>
        <w:t xml:space="preserve">В судебном заседании Бологов С.И. вину признал, пояснил, что с дата на дата выпил крепкого пива, утром ехал домой за детьми. </w:t>
      </w:r>
    </w:p>
    <w:p w:rsidR="00A77B3E">
      <w:r>
        <w:t xml:space="preserve">Заслушав пояснения Бологова С.И., исследовав представленные материалы дела, прихожу к выводу о виновности Бологова С.И. в совершении правонарушения, предусмотренного ч.1 ст.12.26 КоАП Российской Федерации. </w:t>
      </w:r>
    </w:p>
    <w:p w:rsidR="00A77B3E">
      <w:r>
        <w:t>Виновность Бологова С.И.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82 АП № 089701 от                дата, согласно которому Бологов С.И. отказался от прохождения освидетельствования на состояние опьянения на месте при помощи специального прибора и в медицинском учреждении. Бологову С.И.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 </w:t>
      </w:r>
    </w:p>
    <w:p w:rsidR="00A77B3E">
      <w:r>
        <w:t>- протоколом об отстранении от управления транспортным средством               82 ОТ № 019130 от дата, согласно которому водитель Бологов С.И. 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резкое изменение окраски кожных покровов лица (л.д.3);</w:t>
      </w:r>
    </w:p>
    <w:p w:rsidR="00A77B3E">
      <w:r>
        <w:t>- протоколом о направлении на медицинское освидетельствование на состояние опьянения 61 АК № 586397 от дата, Бологов С.И. отказался от прохождения освидетельствования на состояние алкогольного опьянения, о чем указал собственоручно (л.д. 4);</w:t>
      </w:r>
    </w:p>
    <w:p w:rsidR="00A77B3E">
      <w:r>
        <w:t>- протоколом о задержании транспортного средства 82 ПЗ №034366 от дата (л.д.5).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Бологову С.И. разъяснены его права и обязанности, предложено пройти освидетельствование на месте, а после отказа – в медицинском учреждении.  </w:t>
      </w:r>
    </w:p>
    <w:p w:rsidR="00A77B3E">
      <w:r>
        <w:t xml:space="preserve">При этом, просмотренной видеозаписью опровергаются доводы Бологова С.И. о том, что инспектор не предлагал ему пройти освидетельствование на месте.  </w:t>
      </w:r>
    </w:p>
    <w:p w:rsidR="00A77B3E">
      <w:r>
        <w:t>Все доказательства, представленные в суд в их совокупности, свидетельствуют о том, что Бологов С.И.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Бологову С.И.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Бологова С.И.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>Доводы Бологова С.И. о том, что он вынужден был выехать на мопеде за своими детьми, являются несостоятельными.</w:t>
      </w:r>
    </w:p>
    <w:p w:rsidR="00A77B3E">
      <w:r>
        <w:t>В соответствии ст. 2.7 КоАП РФ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77B3E">
      <w:r>
        <w:t>Исходя из смысла положений ст. 2.7 КоАП РФ состояние крайней необходимости предполагает наличие действительной, реальной опасности, угрожающей личности и правам лица, причинившего вред охраняемым законом интересам, или других лиц, а также охраняемым законом интересам общества или государства, действия по устранению которой производятся непосредственно сразу после возникновения такой опасности, но не в случае, когда угроза указанным охраняемым интересам может возникнуть в будущем или когда она могла быть устранена иными средствами.</w:t>
      </w:r>
    </w:p>
    <w:p w:rsidR="00A77B3E">
      <w:r>
        <w:t xml:space="preserve">При наличии причин, на которые ссылается Бологов С.И., его действия не могут расцениваться как совершенные в состоянии крайней необходимости.                       Бологовым С.И. не предприняты меры обращения к родственникам или друзьям, имеющим права управления транспортным средством. 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административного правонарушения, учитывая данные о личности Бологова С.И., наличие обстоятельств, смягчающих административное наказание – признание вины, наличие малолетних детей, отсутствие обстоятельств, отягчающих административную ответственность, в связи с чем, считаю необходимым назначить Бологову С.И.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Бологова С.И. не изымалось.      </w:t>
      </w:r>
    </w:p>
    <w:p w:rsidR="00A77B3E">
      <w:r>
        <w:t xml:space="preserve">На основании изложенного, руководствуясь ст.ст. 3.5, 3.8., 4.1, 29.9, 29.10      КоАП Российской Федерации, мировой судья. -   </w:t>
      </w:r>
    </w:p>
    <w:p w:rsidR="00A77B3E">
      <w:r>
        <w:t>П О С Т А Н О В И Л :</w:t>
      </w:r>
    </w:p>
    <w:p w:rsidR="00A77B3E">
      <w:r>
        <w:tab/>
        <w:t xml:space="preserve">Бологова С... И......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18810491201400004261, КБК телефон телефон. Плательщик Бологов С... И....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Бологову С.И.,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