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w:t>
        <w:tab/>
        <w:tab/>
        <w:tab/>
        <w:tab/>
        <w:t>Дело № 5-87-399/2020</w:t>
      </w:r>
    </w:p>
    <w:p w:rsidR="00A77B3E">
      <w:r>
        <w:t xml:space="preserve">                                                                                                                  УИД 91MS0087-телефон-телефон                                         </w:t>
      </w:r>
    </w:p>
    <w:p w:rsidR="00A77B3E"/>
    <w:p w:rsidR="00A77B3E">
      <w:r>
        <w:t>П О С Т А Н О В Л Е Н И Е</w:t>
      </w:r>
    </w:p>
    <w:p w:rsidR="00A77B3E"/>
    <w:p w:rsidR="00A77B3E">
      <w:r>
        <w:t xml:space="preserve">дата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 Ваянова Т.Н., </w:t>
      </w:r>
    </w:p>
    <w:p w:rsidR="00A77B3E">
      <w:r>
        <w:t xml:space="preserve">с участием лица, в отношении которого ведется производство по делу об административном правонарушении, - Нагаш М.Х.,      </w:t>
      </w:r>
    </w:p>
    <w:p w:rsidR="00A77B3E">
      <w:r>
        <w:t xml:space="preserve">рассмотрев в открытом судебном заседании в адрес материалы дела об административном правонарушении, предусмотренном ч.1 ст.12.26 КоАП РФ, в отношении Нагаш М... Х..., паспортные данные ..., адрес, гражданина ..., зарегистрированного и проживающего по адресу: адрес,                  адрес, ..., </w:t>
      </w:r>
    </w:p>
    <w:p w:rsidR="00A77B3E">
      <w:r>
        <w:t>УСТАНОВИЛ:</w:t>
      </w:r>
    </w:p>
    <w:p w:rsidR="00A77B3E"/>
    <w:p w:rsidR="00A77B3E">
      <w:r>
        <w:t xml:space="preserve">Нагаш М.Х., дата в время, на адрес км., адрес, адрес, управляя транспортным средством ...,  государственный регистрационный знак ..., в нарушение требований п. 2.3.2 Правил дорожного движении Российской Федерации,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при наличии признаков опьянения (поведение, не соответствующее обстановке). При этом действия водителя не содержат уголовно наказуемого деяния. </w:t>
      </w:r>
    </w:p>
    <w:p w:rsidR="00A77B3E">
      <w:r>
        <w:t xml:space="preserve">В судебном заседании Нагаш М.Х. вину в совершении правонарушения признал, пояснил, что утром употребил путем курения коноплю, что явилось причиной отказа от медицинского освидетельствования на состояние опьянения.  </w:t>
      </w:r>
    </w:p>
    <w:p w:rsidR="00A77B3E">
      <w:r>
        <w:t xml:space="preserve">Заслушав объяснения Нагаш М.Х., исследовав материалы дела, прихожу к выводу о виновности Нагаш М.Х. в совершении правонарушения, предусмотренного ч.1 ст.12.26 КоАП Российской Федерации. </w:t>
      </w:r>
    </w:p>
    <w:p w:rsidR="00A77B3E">
      <w:r>
        <w:t>Виновность Нагаш М.Х. в совершении административного правонарушения, предусмотренного ч.1 ст. 12.26 КоАП РФ, подтверждается совокупностью доказательств, имеющихся в материалах дела:</w:t>
      </w:r>
    </w:p>
    <w:p w:rsidR="00A77B3E">
      <w:r>
        <w:t xml:space="preserve">- протоколом об административном правонарушении 82 АП № 089932 от                дата, согласно которому Нагаш М.Х. отказался от прохождения освидетельствования на состояние опьянения в медицинском учреждении. Нагаш М.Х. разъяснены права и обязанности, предусмотренные ст. 25.1 КоАП РФ, и положения ст. 51 Конституции Российской Федерации. При его составлении Нагаш М.Х. был согласен с обстоятельствами совершенного правонарушения, о чем указал собственноручно (л.д.2); </w:t>
      </w:r>
    </w:p>
    <w:p w:rsidR="00A77B3E">
      <w:r>
        <w:t>- протоколом об отстранении от управления транспортным средством               82 ОТ № 000395 от дата, согласно которому водитель Нагаш М.Х. был отстранен от управления транспортным средством в связи с наличием достаточных оснований полагать, что он находился в состоянии опьянения - поведение, не соответствующее обстановке (л.д.3);</w:t>
      </w:r>
    </w:p>
    <w:p w:rsidR="00A77B3E">
      <w:r>
        <w:t>- актом освидетельствования на состояние алкогольного опьянения 61 АА телефон от дата, согласно которому Нагаш М.Х. на месте был освидетельствован при помощи прибора Алкотектор Юпитер – К, показания прибора составили 0,00 мг/л. К акту приложена распечатка прибора на бумажном носителе. Согласно чеку теста № 00074, проведенного при помощи прибора Юпитер, его показания составляли 0,00 мг/л (л.д. 4,5).</w:t>
      </w:r>
    </w:p>
    <w:p w:rsidR="00A77B3E">
      <w:r>
        <w:t xml:space="preserve">- протоколом о направлении на медицинское освидетельствование на состояние опьянения 61 АК телефон от дата, Нагаш М.Х. отказался от прохождения освидетельствования на состояние алкогольного опьянения, при наличии достаточных оснований полагать, что водитель транспортного средства состоянии опьянения, и отрицательном результате освидетельствования на состояние алкогольного опьянения (л.д. 6);    </w:t>
      </w:r>
    </w:p>
    <w:p w:rsidR="00A77B3E">
      <w:r>
        <w:t xml:space="preserve">- протоколом о задержании транспортного средства 82 ПЗ № 034372 от дата (л.д. 7);  </w:t>
      </w:r>
    </w:p>
    <w:p w:rsidR="00A77B3E">
      <w:r>
        <w:t xml:space="preserve">- рапортом инспектора ДПС ОГИБДД ОМВД России по адрес               фио, в котором инспектор изложил обстоятельства послужившие основанием для составления в отношении Нагаш М.Х. протокола об административном правонарушении по ч.1 ст. 12.26 КоАП РФ, при наличии признаков алкогольного опьянения (л.д.8).    </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Нагаш М.Х. разъяснены его права и обязанности, ответственность за совершенное правонарушение, предложено пройти освидетельствование на месте, а после отказа – в медицинском учреждении.    </w:t>
      </w:r>
    </w:p>
    <w:p w:rsidR="00A77B3E">
      <w:r>
        <w:t>Все доказательства, представленные в суд в их совокупности, свидетельствуют о том, что Нагаш М.Х. не выполнил законное требование уполномоченного должностного лица о прохождении освидетельствования на состояние опьянения на месте, в том числе и в медицинском учреждении,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Материалы дела в их совокупности свидетельствуют о законности предъявленных требований сотрудников ГИБДД к Нагаш М.Х. о прохождении освидетельствования на состояние опьянения. </w:t>
      </w:r>
    </w:p>
    <w:p w:rsidR="00A77B3E">
      <w:r>
        <w:t xml:space="preserve">Нарушений требований КоАП РФ при составлении протокола об административном правонарушении и оформлении его материалов, которые бы вызвали сомнение в достоверности доказательств по делу, допущено не было. </w:t>
      </w:r>
    </w:p>
    <w:p w:rsidR="00A77B3E">
      <w:r>
        <w:t xml:space="preserve">При таких обстоятельствах в действиях Нагаш М.Х. имеется состав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Принимая во внимание характер и конкретные обстоятельства административного правонарушения, учитывая данные о личности Нагаш М.Х., признавшего вину, что является обстоятельством, смягчающих наказание, отсутствие обстоятельств, отягчающих административную ответственность, прихожу к выводу о необходимости назначить Нагаш М.Х. наказание в пределах санкции статьи в виде административного штрафа с минимальным лишением права управления транспортными средствами.   </w:t>
      </w:r>
    </w:p>
    <w:p w:rsidR="00A77B3E">
      <w:r>
        <w:t xml:space="preserve">Согласно материалам дела, водительское удостоверение у Нагаш М.Х. не изымалось.      </w:t>
      </w:r>
    </w:p>
    <w:p w:rsidR="00A77B3E">
      <w:r>
        <w:t xml:space="preserve">На основании изложенного, руководствуясь ст.ст. 3.5, 3.8., 4.1, 29.9, 29.10      КоАП Российской Федерации, мировой судья. -   </w:t>
      </w:r>
    </w:p>
    <w:p w:rsidR="00A77B3E">
      <w:r>
        <w:t>П О С Т А Н О В И Л :</w:t>
      </w:r>
    </w:p>
    <w:p w:rsidR="00A77B3E">
      <w:r>
        <w:tab/>
        <w:t xml:space="preserve">Нагаш М... Х...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  </w:t>
      </w:r>
    </w:p>
    <w:p w:rsidR="00A77B3E">
      <w:r>
        <w:t xml:space="preserve">Штраф подлежит уплате по реквизитам: </w:t>
      </w:r>
    </w:p>
    <w:p w:rsidR="00A77B3E">
      <w:r>
        <w:t xml:space="preserve">Получатель УФК по адрес (ОМВД России по адрес), КПП телефон, ИНН телефон, ОКТМО телефон, номер счета получателя платежа 40101810335100010001 в Отделение по адрес ЮГУ Центрального наименование организации, БИК телефон, УИН 18810491201400004431, КБК телефон телефон. Плательщик Нагаш М... Х....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Нагаш М.Х.,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 через мирового судью судебного участка № 87 Феодосийского судебного района. </w:t>
      </w:r>
    </w:p>
    <w:p w:rsidR="00A77B3E"/>
    <w:p w:rsidR="00A77B3E">
      <w:r>
        <w:t>Мировой судья</w:t>
        <w:tab/>
        <w:tab/>
        <w:tab/>
        <w:tab/>
        <w:tab/>
        <w:tab/>
        <w:tab/>
        <w:tab/>
        <w:t xml:space="preserve">      Т.Н. Ваянова </w:t>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