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5-87-442/2020</w:t>
      </w:r>
    </w:p>
    <w:p w:rsidR="00A77B3E">
      <w:r>
        <w:t xml:space="preserve">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>Мировой судья судебного участка № 87 Феодосийского судебного района (городской адрес) адрес Ваянова Т.Н.,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ст.17.8 КоАП РФ в отношении фио, паспортные данные, гражданина Российской Федерации, зарегистрированного и проживающего по адресу: адрес, адрес, </w:t>
      </w:r>
    </w:p>
    <w:p w:rsidR="00A77B3E">
      <w:r>
        <w:t>УСТАНОВИЛ:</w:t>
      </w:r>
    </w:p>
    <w:p w:rsidR="00A77B3E"/>
    <w:p w:rsidR="00A77B3E">
      <w:r>
        <w:t xml:space="preserve">фио, дата с время до время, являясь должником по исполнительному производству ... от                дата, не явился по требованию судебного пристава от                                      дата на прием в Отдел судебных приставов по адрес, по адресу: адрес, адрес,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>
      <w:r>
        <w:t xml:space="preserve">В судебное заседание фио не явился, о времени и месте рассмотрения дела уведомлен путем направления дата судебной повестки по месту регистрации (проживания), указанному в деле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об извещении фио,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фио</w:t>
      </w:r>
    </w:p>
    <w:p w:rsidR="00A77B3E">
      <w:r>
        <w:t xml:space="preserve">Исследовав материалы дела об административном правонарушении, прихожу к выводу о его виновности в совершении правонарушения, предусмотренного ст.17.8 КоАП Российской Федерации. </w:t>
      </w:r>
    </w:p>
    <w:p w:rsidR="00A77B3E">
      <w:r>
        <w:t>Виновность фио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                               дата, согласно которому фио не явился дата по требованию судебного пристава от дата на прием в Отдел судебных приставов по адрес,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(л.д.3);</w:t>
      </w:r>
    </w:p>
    <w:p w:rsidR="00A77B3E">
      <w:r>
        <w:t>- требованием о явке фио на прием к судебному приставу - исполнителю ОСП по адресфио России по адрес фио на дата, с время до время, полученное фио дата (л.д. 4);</w:t>
      </w:r>
    </w:p>
    <w:p w:rsidR="00A77B3E">
      <w:r>
        <w:t xml:space="preserve">- копией постановления Феодосийского городского суда адрес от                                 дата о привлечении фио к административной ответственности по ч.1 ст.20.6.1 КоАП РФ, и назначении административного наказания в виде штрафа в размере сумма. Постановление вступило в законную силу дата (л.д.6-7); </w:t>
      </w:r>
    </w:p>
    <w:p w:rsidR="00A77B3E">
      <w:r>
        <w:t xml:space="preserve">- копией постановления о возбуждении исполнительного производства                    ... от дата в отношении фио (л.д. 8-9);  </w:t>
      </w:r>
    </w:p>
    <w:p w:rsidR="00A77B3E">
      <w:r>
        <w:t xml:space="preserve">- рапортом судебных приставов по ОУПДС отдела судебных приставов по             адресфио по адрес фио, фио (л.д. 12, 14).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фио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 данные о личности фио, отсутствие обстоятельств смягчающих и отягчающих административную ответственность, прихожу к выводу о возможности назначить фио минимальное административное наказание, предусмотренное ст. 17.8 КоАП Российской Федерации.</w:t>
      </w:r>
    </w:p>
    <w:p w:rsidR="00A77B3E"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>
      <w:r>
        <w:t>П О С Т А Н О В И Л :</w:t>
      </w:r>
    </w:p>
    <w:p w:rsidR="00A77B3E">
      <w:r>
        <w:tab/>
        <w:t xml:space="preserve">фио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