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F577B">
      <w:pPr>
        <w:ind w:firstLine="567"/>
        <w:jc w:val="both"/>
      </w:pPr>
      <w:r>
        <w:t>Дело № 5-87-448/2021</w:t>
      </w:r>
    </w:p>
    <w:p w:rsidR="009F577B" w:rsidP="009F577B">
      <w:pPr>
        <w:ind w:firstLine="567"/>
        <w:jc w:val="both"/>
      </w:pPr>
      <w:r>
        <w:t xml:space="preserve">                                                                                                                                   </w:t>
      </w:r>
    </w:p>
    <w:p w:rsidR="00A77B3E" w:rsidP="009F577B">
      <w:pPr>
        <w:ind w:firstLine="567"/>
        <w:jc w:val="both"/>
      </w:pPr>
      <w:r>
        <w:t>УИД 91MS0087-01-2021-001758-24</w:t>
      </w:r>
    </w:p>
    <w:p w:rsidR="00A77B3E" w:rsidP="009F577B">
      <w:pPr>
        <w:ind w:firstLine="567"/>
        <w:jc w:val="both"/>
      </w:pPr>
      <w:r>
        <w:t xml:space="preserve">                                    </w:t>
      </w:r>
    </w:p>
    <w:p w:rsidR="00A77B3E" w:rsidP="009F577B">
      <w:pPr>
        <w:ind w:firstLine="567"/>
        <w:jc w:val="both"/>
      </w:pPr>
      <w:r>
        <w:t>П О С Т А Н О В Л Е Н И Е</w:t>
      </w:r>
    </w:p>
    <w:p w:rsidR="00A77B3E" w:rsidP="009F577B">
      <w:pPr>
        <w:ind w:firstLine="567"/>
        <w:jc w:val="both"/>
      </w:pPr>
    </w:p>
    <w:p w:rsidR="00A77B3E" w:rsidP="009F577B">
      <w:pPr>
        <w:ind w:firstLine="567"/>
        <w:jc w:val="both"/>
      </w:pPr>
      <w:r>
        <w:t xml:space="preserve">29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9F577B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9F577B">
      <w:pPr>
        <w:ind w:firstLine="567"/>
        <w:jc w:val="both"/>
      </w:pPr>
      <w:r>
        <w:t>рассмотрев в открытом судебном за</w:t>
      </w:r>
      <w:r>
        <w:t xml:space="preserve">седании в г. Феодосии материалы дела об административном правонарушении, предусмотренном ст.17.8 КоАП РФ в отношении </w:t>
      </w:r>
      <w:r>
        <w:t>Кваскова</w:t>
      </w:r>
      <w:r>
        <w:t xml:space="preserve"> </w:t>
      </w:r>
      <w:r>
        <w:t>фио</w:t>
      </w:r>
      <w:r>
        <w:t>, паспортные данные, адрес, УССР, гражданина Российской Федерации, зарегистрированного по адресу: адрес, г. Феодосия, Республик</w:t>
      </w:r>
      <w:r>
        <w:t xml:space="preserve">а Крым, </w:t>
      </w:r>
    </w:p>
    <w:p w:rsidR="00A77B3E" w:rsidP="009F577B">
      <w:pPr>
        <w:ind w:firstLine="567"/>
        <w:jc w:val="both"/>
      </w:pPr>
      <w:r>
        <w:t>УСТАНОВИЛ:</w:t>
      </w:r>
    </w:p>
    <w:p w:rsidR="00A77B3E" w:rsidP="009F577B">
      <w:pPr>
        <w:ind w:firstLine="567"/>
        <w:jc w:val="both"/>
      </w:pPr>
    </w:p>
    <w:p w:rsidR="00A77B3E" w:rsidP="009F577B">
      <w:pPr>
        <w:ind w:firstLine="567"/>
        <w:jc w:val="both"/>
      </w:pPr>
      <w:r>
        <w:t>фио</w:t>
      </w:r>
      <w:r>
        <w:t>, дата, с время до время, являясь должником по исполнительному производству № 23790/20/82023-ИП от                       дата, не явился по требованию судебного пристава от                               дата на прием в Отдел судебны</w:t>
      </w:r>
      <w:r>
        <w:t>х приставов по г. 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</w:t>
      </w:r>
      <w:r>
        <w:t xml:space="preserve">кументов и обеспечению установленного порядка деятельности судов.  </w:t>
      </w:r>
    </w:p>
    <w:p w:rsidR="00A77B3E" w:rsidP="009F577B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регистрации (проживания), указанному в протоколе об адми</w:t>
      </w:r>
      <w:r>
        <w:t xml:space="preserve">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9F577B">
      <w:pPr>
        <w:ind w:firstLine="567"/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</w:t>
      </w:r>
      <w:r>
        <w:t>учае возвращения почтового отправления с отметкой об истечении срока хранения.</w:t>
      </w:r>
    </w:p>
    <w:p w:rsidR="00A77B3E" w:rsidP="009F577B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</w:t>
      </w:r>
      <w:r>
        <w:t xml:space="preserve">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9F577B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</w:t>
      </w:r>
      <w:r>
        <w:t xml:space="preserve">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9F577B">
      <w:pPr>
        <w:ind w:firstLine="567"/>
        <w:jc w:val="both"/>
      </w:pPr>
      <w:r>
        <w:t>Исследовав материалы дела об административном правонарушении, прихожу к выводу о его виновности в совер</w:t>
      </w:r>
      <w:r>
        <w:t xml:space="preserve">шении правонарушения, предусмотренного ст.17.8 КоАП Российской Федерации. </w:t>
      </w:r>
    </w:p>
    <w:p w:rsidR="00A77B3E" w:rsidP="009F577B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9F577B">
      <w:pPr>
        <w:ind w:firstLine="567"/>
        <w:jc w:val="both"/>
      </w:pPr>
      <w:r>
        <w:t>- протоколо</w:t>
      </w:r>
      <w:r>
        <w:t xml:space="preserve">м об административном правонарушении № 572/21/82023-АП от                                дата, согласно которому </w:t>
      </w:r>
      <w:r>
        <w:t>фио</w:t>
      </w:r>
      <w:r>
        <w:t xml:space="preserve"> не явился дата по требованию судебного пристава от дата на прием в Отдел судебных приставов по г. Феодосия, для проведения исполнительных д</w:t>
      </w:r>
      <w:r>
        <w:t>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(л.д.2);</w:t>
      </w:r>
    </w:p>
    <w:p w:rsidR="00A77B3E" w:rsidP="009F577B">
      <w:pPr>
        <w:ind w:firstLine="567"/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</w:t>
      </w:r>
      <w:r>
        <w:t xml:space="preserve"> по 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на              дата, с время до время, полученного                  </w:t>
      </w:r>
      <w:r>
        <w:t>фио</w:t>
      </w:r>
      <w:r>
        <w:t>, дата (</w:t>
      </w:r>
      <w:r>
        <w:t>л.д</w:t>
      </w:r>
      <w:r>
        <w:t xml:space="preserve">. 7); </w:t>
      </w:r>
    </w:p>
    <w:p w:rsidR="00A77B3E" w:rsidP="009F577B">
      <w:pPr>
        <w:ind w:firstLine="567"/>
        <w:jc w:val="both"/>
      </w:pPr>
      <w:r>
        <w:t>- копией судебного приказа мирового судьи судебного участка № 87 Феодосийского судебного района (городской округ Феодосия) Ре</w:t>
      </w:r>
      <w:r>
        <w:t xml:space="preserve">спублики Крым от                                   дата о взыскании с </w:t>
      </w:r>
      <w:r>
        <w:t>фио</w:t>
      </w:r>
      <w:r>
        <w:t xml:space="preserve"> в пользу наименование организации задолженности по договору </w:t>
      </w:r>
      <w:r>
        <w:t>микрозайма</w:t>
      </w:r>
      <w:r>
        <w:t xml:space="preserve"> в размере сумма, а также уплаты государственной пошлины в размере сумма, вступивший в законную силу дата (л.д.1</w:t>
      </w:r>
      <w:r>
        <w:t xml:space="preserve">6);   </w:t>
      </w:r>
    </w:p>
    <w:p w:rsidR="00A77B3E" w:rsidP="009F577B">
      <w:pPr>
        <w:ind w:firstLine="567"/>
        <w:jc w:val="both"/>
      </w:pPr>
      <w:r>
        <w:t xml:space="preserve">- копией постановления о возбуждении исполнительного производства                    №  23790/20/82023-ИП от дата в отношении </w:t>
      </w:r>
      <w:r>
        <w:t>фио</w:t>
      </w:r>
      <w:r>
        <w:t xml:space="preserve"> (</w:t>
      </w:r>
      <w:r>
        <w:t>л.д</w:t>
      </w:r>
      <w:r>
        <w:t xml:space="preserve">. 13-14);  </w:t>
      </w:r>
    </w:p>
    <w:p w:rsidR="00A77B3E" w:rsidP="009F577B">
      <w:pPr>
        <w:ind w:firstLine="567"/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Республике Кр</w:t>
      </w:r>
      <w:r>
        <w:t xml:space="preserve">ым </w:t>
      </w:r>
      <w:r>
        <w:t>фио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>. 5,6);</w:t>
      </w:r>
    </w:p>
    <w:p w:rsidR="00A77B3E" w:rsidP="009F577B">
      <w:pPr>
        <w:ind w:firstLine="567"/>
        <w:jc w:val="both"/>
      </w:pPr>
      <w:r>
        <w:t xml:space="preserve">  - журналом учета регистрации посетителей Отделения судебных приставов по г. </w:t>
      </w:r>
      <w:r>
        <w:t>фио</w:t>
      </w:r>
      <w:r>
        <w:t xml:space="preserve"> России по Республике Крым (л.д.10-12).  </w:t>
      </w:r>
    </w:p>
    <w:p w:rsidR="00A77B3E" w:rsidP="009F577B">
      <w:pPr>
        <w:ind w:firstLine="567"/>
        <w:jc w:val="both"/>
      </w:pPr>
      <w:r>
        <w:t>Нарушений требований КоАП РФ при составлении протокола об административном правонарушении и оформлении его ма</w:t>
      </w:r>
      <w:r>
        <w:t xml:space="preserve">териалов, которые бы вызвали сомнение в достоверности доказательств по делу, допущено не было. </w:t>
      </w:r>
    </w:p>
    <w:p w:rsidR="00A77B3E" w:rsidP="009F577B">
      <w:pPr>
        <w:ind w:firstLine="567"/>
        <w:jc w:val="both"/>
      </w:pPr>
      <w:r>
        <w:t xml:space="preserve">В соответствии с </w:t>
      </w:r>
      <w:r>
        <w:t>ч.ч</w:t>
      </w:r>
      <w:r>
        <w:t xml:space="preserve">. 1, 4 ст. 14 Федерального закона Российской Федерации "Об органах принудительного исполнения Российской Федерации" N 118-ФЗ от             </w:t>
      </w:r>
      <w:r>
        <w:t xml:space="preserve">         дата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 предоставление </w:t>
      </w:r>
      <w:r>
        <w:t>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</w:t>
      </w:r>
      <w:r>
        <w:t>едерации.</w:t>
      </w:r>
    </w:p>
    <w:p w:rsidR="00A77B3E" w:rsidP="009F577B">
      <w:pPr>
        <w:ind w:firstLine="567"/>
        <w:jc w:val="both"/>
      </w:pPr>
      <w:r>
        <w:t xml:space="preserve">Из материалов дела следует, что дата, с время до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23790/20/82023-ИП от дата, о чем лицо уведомлено  </w:t>
      </w:r>
      <w:r>
        <w:t xml:space="preserve">                              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9F577B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</w:t>
      </w:r>
      <w:r>
        <w:t xml:space="preserve">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9F577B">
      <w:pPr>
        <w:ind w:firstLine="567"/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t xml:space="preserve">щие и отягчающие административную ответственность.     </w:t>
      </w:r>
    </w:p>
    <w:p w:rsidR="00A77B3E" w:rsidP="009F577B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>, отсутствие обстоятельств смягчающих административную ответственность, наличие отягчаю</w:t>
      </w:r>
      <w:r>
        <w:t xml:space="preserve">щего обстоятельства – повторное совершение однородного административного правонарушения, прихожу к выводу о назначении </w:t>
      </w:r>
      <w:r>
        <w:t>фио</w:t>
      </w:r>
      <w:r>
        <w:t xml:space="preserve"> административного наказания, предусмотренного ст. 17.8 КоАП Российской Федерации.</w:t>
      </w:r>
    </w:p>
    <w:p w:rsidR="00A77B3E" w:rsidP="009F577B">
      <w:pPr>
        <w:ind w:firstLine="567"/>
        <w:jc w:val="both"/>
      </w:pPr>
      <w:r>
        <w:tab/>
        <w:t xml:space="preserve">На основании изложенного, руководствуясь </w:t>
      </w:r>
      <w:r>
        <w:t>ст.ст</w:t>
      </w:r>
      <w:r>
        <w:t>. 3.</w:t>
      </w:r>
      <w:r>
        <w:t xml:space="preserve">5, 4.1, 29.9, 29.10 КоАП Российской Федерации, мировой судья, -  </w:t>
      </w:r>
    </w:p>
    <w:p w:rsidR="00A77B3E" w:rsidP="009F577B">
      <w:pPr>
        <w:ind w:firstLine="567"/>
        <w:jc w:val="both"/>
      </w:pPr>
      <w:r>
        <w:t>П О С Т А Н О В И Л :</w:t>
      </w:r>
    </w:p>
    <w:p w:rsidR="00A77B3E" w:rsidP="009F577B">
      <w:pPr>
        <w:ind w:firstLine="567"/>
        <w:jc w:val="both"/>
      </w:pPr>
      <w:r>
        <w:tab/>
      </w:r>
      <w:r>
        <w:t>Кваскова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</w:t>
      </w:r>
      <w:r>
        <w:t xml:space="preserve">х, и назначить ему административное наказание в виде административного штрафа в размере сумма.  </w:t>
      </w:r>
    </w:p>
    <w:p w:rsidR="00A77B3E" w:rsidP="009F577B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9F577B">
      <w:pPr>
        <w:ind w:firstLine="567"/>
        <w:jc w:val="both"/>
      </w:pPr>
      <w:r>
        <w:t xml:space="preserve">Получатель: УФК по Республике Крым (Министерство юстиции Республики Крым). Наименование банка: Отделение Республика Крым </w:t>
      </w:r>
      <w:r>
        <w:t>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</w:t>
      </w:r>
      <w:r>
        <w:t xml:space="preserve"> телефон, УИН – 0, КБК телефон </w:t>
      </w:r>
      <w:r>
        <w:t>телефон</w:t>
      </w:r>
      <w:r>
        <w:t xml:space="preserve">.   </w:t>
      </w:r>
    </w:p>
    <w:p w:rsidR="00A77B3E" w:rsidP="009F577B">
      <w:pPr>
        <w:ind w:firstLine="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силу.</w:t>
      </w:r>
    </w:p>
    <w:p w:rsidR="00A77B3E" w:rsidP="009F577B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</w:t>
      </w:r>
      <w:r>
        <w:t>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</w:t>
      </w:r>
      <w:r>
        <w:t>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9F577B">
      <w:pPr>
        <w:ind w:firstLine="567"/>
        <w:jc w:val="both"/>
      </w:pPr>
      <w:r>
        <w:t xml:space="preserve">            Постановление  может быть обжаловано в Феодосийский городской суд Республики Кры</w:t>
      </w:r>
      <w:r>
        <w:t xml:space="preserve">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9F577B">
      <w:pPr>
        <w:ind w:firstLine="567"/>
        <w:jc w:val="both"/>
      </w:pPr>
    </w:p>
    <w:p w:rsidR="009F577B" w:rsidP="009F577B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9F577B">
      <w:pPr>
        <w:ind w:firstLine="567"/>
        <w:jc w:val="both"/>
      </w:pPr>
    </w:p>
    <w:p w:rsidR="00A77B3E" w:rsidP="009F577B">
      <w:pPr>
        <w:ind w:firstLine="567"/>
        <w:jc w:val="both"/>
      </w:pPr>
    </w:p>
    <w:sectPr w:rsidSect="009F577B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7B"/>
    <w:rsid w:val="009F57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