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3      –</w:t>
      </w:r>
    </w:p>
    <w:p w:rsidR="00A77B3E">
      <w:r>
        <w:t xml:space="preserve">                                                                                       </w:t>
        <w:tab/>
        <w:tab/>
        <w:tab/>
        <w:t xml:space="preserve">           Дело № 5-87-.../2020</w:t>
      </w:r>
    </w:p>
    <w:p w:rsidR="00A77B3E">
      <w:r>
        <w:tab/>
        <w:tab/>
        <w:tab/>
        <w:tab/>
        <w:tab/>
        <w:t xml:space="preserve">                                                            УИД 91MS0087-телефон-телефон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                    г. Феодосия </w:t>
      </w:r>
    </w:p>
    <w:p w:rsidR="00A77B3E">
      <w:r>
        <w:t xml:space="preserve"> </w:t>
      </w:r>
    </w:p>
    <w:p w:rsidR="00A77B3E">
      <w:r>
        <w:t xml:space="preserve"> </w:t>
        <w:tab/>
        <w:t xml:space="preserve">Мировой судья судебного участка № 87 Феодосийского судебного района    (городской округ Феодосия) Республики Крым Ваянова Т.Н.,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ч.1 ст. 15.6 КоАП РФ, в отношении Ужгерис К... Ю..., паспортные данные, гражданина ...,  проживающего по адресу:  адрес, адрес, ранее ... ...,  </w:t>
        <w:tab/>
        <w:tab/>
        <w:tab/>
        <w:tab/>
        <w:tab/>
        <w:t xml:space="preserve">    </w:t>
      </w:r>
    </w:p>
    <w:p w:rsidR="00A77B3E"/>
    <w:p w:rsidR="00A77B3E">
      <w:r>
        <w:t>УСТАНОВИЛ:</w:t>
      </w:r>
    </w:p>
    <w:p w:rsidR="00A77B3E"/>
    <w:p w:rsidR="00A77B3E">
      <w:r>
        <w:tab/>
        <w:t xml:space="preserve">Ужгерис К.Ю., в срок не позднее дата, являясь генеральным директором наименование организации, юридический адрес: ... фио, ..., адрес, в нарушение п.3 ст. 88 Налогового кодекса Российской Федерации, не предоставил в Межрайонную ИФНС России № 4 сведения по налоговой  декларации по налогу на прибыль организации ... дата,  после проведения камеральной налоговой проверки. </w:t>
      </w:r>
    </w:p>
    <w:p w:rsidR="00A77B3E">
      <w:r>
        <w:t xml:space="preserve">В судебное заседание Ужгерис К.Ю. не явился, о времени и месте рассмотрения дела уведомлен путем направления судебных повесток по месту жительства и нахождения юридического лица. Согласно отчету об отслеживании почтового отправления,                    Ужгерис К.Ю. вручена судебная повестка по месту жительства - дата. Судебная повестка направленная Ужгерис К.Ю. по месту нахождения юридического лица, возвращена в адрес суда из-за истечения срока хранения, что свидетельствует об извещении лица о времени и месте судебного заседания. </w:t>
      </w:r>
    </w:p>
    <w:p w:rsidR="00A77B3E">
      <w:r>
        <w:t xml:space="preserve">Ходатайств об отложении дела не поступило. </w:t>
      </w:r>
    </w:p>
    <w:p w:rsidR="00A77B3E">
      <w:r>
        <w:t xml:space="preserve">Вышеуказанные обстоятельства свидетельствуют об осведомленности Ужгерис К.Ю. о рассмотрении дела в суде. </w:t>
      </w:r>
    </w:p>
    <w:p w:rsidR="00A77B3E">
      <w:r>
        <w:t xml:space="preserve">Согласно ч.2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>
      <w:r>
        <w:t>Учитывая данные об извещении Ужгерис К.Ю., а также принимая во внимание отсутствие ходатайства об отложении дела, и данных, подтверждающих уважительность причин неявки, на основании ч.2 ст. 25.1 КоАП РФ, прихожу к выводу о возможности  рассмотрения дела в отсутствие Ужгерис К.Ю.</w:t>
      </w:r>
    </w:p>
    <w:p w:rsidR="00A77B3E">
      <w:r>
        <w:t xml:space="preserve">Изучив  материал об административном правонарушении, исследовав и оценив представленные по делу доказательства, прихожу к выводу о том, что в действиях           Ужгерис К.Ю. имеются признаки административного правонарушения, предусмотренного ч.1 ст.15.6 КоАП Российской Федерации.  </w:t>
      </w:r>
    </w:p>
    <w:p w:rsidR="00A77B3E">
      <w:r>
        <w:t xml:space="preserve">             Виновность Ужгерис К.Ю. в совершении административного правонарушения, предусмотренного ч.1 ст. 15.6 КоАП РФ, подтверждается совокупностью доказательств, имеющихся в материалах дела: протоколом об административном правонарушении от                  дата (л.д. 3-4); требованием ... о предоставлении пояснений от                        дата (л.д.13); квитанцией о приеме документа в электронном виде                            дата (л.д.14), выпиской из Единого государственного реестра юридических лиц в отношении наименование организации, с указанием генерального директора Ужгерис К.Ю. (л.д. 8-12). </w:t>
      </w:r>
    </w:p>
    <w:p w:rsidR="00A77B3E">
      <w:r>
        <w:tab/>
        <w:t xml:space="preserve">Согласно п.3 ст. 88 Налогового кодекса Российской Федерации,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содержащимися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   </w:t>
      </w:r>
    </w:p>
    <w:p w:rsidR="00A77B3E">
      <w:r>
        <w:t xml:space="preserve">Срок предоставления ответа на требование ... от дата, поступившее в электронном виде в наименование организации дата, не позднее дата. Ответ на требование налоговой инспекции, наименование организации не представлен. </w:t>
      </w:r>
    </w:p>
    <w:p w:rsidR="00A77B3E">
      <w:r>
        <w:t>При таких обстоятельствах в действиях Ужгерис К.Ю. имеется состав правонарушения, предусмотренного ч.1 ст.15.6 КоАП РФ, а именно, - непредставление в установленный законодательством о налогах и сборах срок в налоговые органы документов, необходимых для осуществления налогового контроля.</w:t>
      </w:r>
    </w:p>
    <w:p w:rsidR="00A77B3E">
      <w:r>
        <w:t xml:space="preserve">        </w:t>
        <w:tab/>
        <w:t>Согласно ч.2 ст. 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 Принимая во внимание характер совершенного административного правонарушения, данные о личности  Ужгерис К.Ю., который ранее привлекался к административной ответственности за нарушение законодательства о налогах и сборах, отсутствие обстоятельств, отягчающих и смягчающих административное наказание, прихожу к выводу о назначении наказания в виде минимального, предусмотренного санкцией ч.1 ст. 15.6 КоАП Российской Федерации.  </w:t>
      </w:r>
    </w:p>
    <w:p w:rsidR="00A77B3E">
      <w:r>
        <w:t xml:space="preserve">         </w:t>
        <w:tab/>
        <w:t xml:space="preserve">Руководствуясь ст.ст. 29.9, 29.10 КоАП Российской Федерации, мировой судья, -  </w:t>
      </w:r>
    </w:p>
    <w:p w:rsidR="00A77B3E">
      <w:r>
        <w:tab/>
        <w:t xml:space="preserve">                                          </w:t>
      </w:r>
    </w:p>
    <w:p w:rsidR="00A77B3E">
      <w:r>
        <w:t>ПОСТАНОВИЛ:</w:t>
      </w:r>
    </w:p>
    <w:p w:rsidR="00A77B3E"/>
    <w:p w:rsidR="00A77B3E">
      <w:r>
        <w:tab/>
        <w:t xml:space="preserve">Ужгерис К... Ю... признать виновной в совершении административного правонарушения, предусмотренного ч.1 ст. 15.6 Кодекса Российской Федерации об административных правонарушениях, и назначить ей наказание в виде административного штрафа в размере сумма (сумма прописью). </w:t>
      </w:r>
    </w:p>
    <w:p w:rsidR="00A77B3E">
      <w:r>
        <w:t xml:space="preserve">             Штраф подлежит уплате по реквизитам: </w:t>
      </w:r>
    </w:p>
    <w:p w:rsidR="00A77B3E">
      <w:r>
        <w:t xml:space="preserve">Получатель:  УФК по адрес (Министерство юстиции адрес, л/с ...), ИНН: телефон, КПП: телефон, Банк получателя: Отделение по адрес Южного главного управления ЦБРФ, </w:t>
      </w:r>
    </w:p>
    <w:p w:rsidR="00A77B3E">
      <w:r>
        <w:t xml:space="preserve">БИК: телефон, </w:t>
      </w:r>
    </w:p>
    <w:p w:rsidR="00A77B3E">
      <w:r>
        <w:t xml:space="preserve">счет: ..., ОКТМО телефон, УИН – 0, </w:t>
      </w:r>
    </w:p>
    <w:p w:rsidR="00A77B3E">
      <w:r>
        <w:t xml:space="preserve">КБК телефон телефон   </w:t>
      </w:r>
    </w:p>
    <w:p w:rsidR="00A77B3E">
      <w:r>
        <w:t xml:space="preserve">          </w:t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Разъяснить Ужгерис К.Ю.,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>
      <w:r>
        <w:t xml:space="preserve">           Постановление может быть обжаловано в течение 10 суток со дня  получения копии постановления в Феодосийский городской суд Республики Крым через мирового судью. </w:t>
      </w:r>
    </w:p>
    <w:p w:rsidR="00A77B3E">
      <w:r>
        <w:t xml:space="preserve">              </w:t>
      </w:r>
    </w:p>
    <w:p w:rsidR="00A77B3E">
      <w:r>
        <w:t>Мировой судья</w:t>
        <w:tab/>
        <w:tab/>
        <w:tab/>
        <w:t>подпись</w:t>
        <w:tab/>
        <w:tab/>
        <w:t xml:space="preserve">               </w:t>
        <w:tab/>
        <w:t>Т.Н. Ваянова</w:t>
      </w:r>
    </w:p>
    <w:p w:rsidR="00A77B3E"/>
    <w:p w:rsidR="00A77B3E">
      <w:r>
        <w:t>Копия верна:</w:t>
      </w:r>
    </w:p>
    <w:p w:rsidR="00A77B3E">
      <w:r>
        <w:t xml:space="preserve">Мировой судья </w:t>
        <w:tab/>
        <w:tab/>
        <w:tab/>
        <w:tab/>
        <w:tab/>
        <w:tab/>
        <w:tab/>
        <w:t xml:space="preserve">Т.Н. Ваянова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