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E3D1A">
      <w:pPr>
        <w:ind w:firstLine="567"/>
        <w:jc w:val="both"/>
      </w:pPr>
      <w:r>
        <w:t>Дело № 5-87-459/2021</w:t>
      </w:r>
    </w:p>
    <w:p w:rsidR="00A77B3E" w:rsidP="00BE3D1A">
      <w:pPr>
        <w:ind w:firstLine="567"/>
        <w:jc w:val="both"/>
      </w:pPr>
      <w:r>
        <w:t xml:space="preserve">УИД 91MS0087-01-2021-001784-43                                             </w:t>
      </w:r>
    </w:p>
    <w:p w:rsidR="00A77B3E" w:rsidP="00BE3D1A">
      <w:pPr>
        <w:ind w:firstLine="567"/>
        <w:jc w:val="both"/>
      </w:pPr>
    </w:p>
    <w:p w:rsidR="00A77B3E" w:rsidP="00BE3D1A">
      <w:pPr>
        <w:ind w:firstLine="567"/>
        <w:jc w:val="both"/>
      </w:pPr>
      <w:r>
        <w:t>П О С Т А Н О В Л Е Н И Е</w:t>
      </w:r>
    </w:p>
    <w:p w:rsidR="00A77B3E" w:rsidP="00BE3D1A">
      <w:pPr>
        <w:ind w:firstLine="567"/>
        <w:jc w:val="both"/>
      </w:pPr>
    </w:p>
    <w:p w:rsidR="00A77B3E" w:rsidP="00BE3D1A">
      <w:pPr>
        <w:ind w:firstLine="567"/>
        <w:jc w:val="both"/>
      </w:pPr>
      <w:r>
        <w:t>01 октября 2021 года</w:t>
      </w:r>
      <w:r>
        <w:tab/>
        <w:t xml:space="preserve">                       </w:t>
      </w:r>
      <w:r>
        <w:tab/>
      </w:r>
      <w:r>
        <w:tab/>
        <w:t xml:space="preserve">                       </w:t>
      </w:r>
      <w:r>
        <w:t xml:space="preserve">           </w:t>
      </w:r>
      <w:r>
        <w:tab/>
      </w:r>
      <w:r>
        <w:tab/>
        <w:t xml:space="preserve">    г. Феодосия </w:t>
      </w:r>
    </w:p>
    <w:p w:rsidR="00A77B3E" w:rsidP="00BE3D1A">
      <w:pPr>
        <w:ind w:firstLine="567"/>
        <w:jc w:val="both"/>
      </w:pPr>
      <w:r>
        <w:t xml:space="preserve"> </w:t>
      </w:r>
    </w:p>
    <w:p w:rsidR="00A77B3E" w:rsidP="00BE3D1A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 </w:t>
      </w:r>
    </w:p>
    <w:p w:rsidR="00A77B3E" w:rsidP="00BE3D1A">
      <w:pPr>
        <w:ind w:firstLine="567"/>
        <w:jc w:val="both"/>
      </w:pPr>
      <w:r>
        <w:tab/>
        <w:t>рассмотрев в открытом судебном заседании в г. Феодосии материалы дела об административном пр</w:t>
      </w:r>
      <w:r>
        <w:t xml:space="preserve">авонарушении, предусмотренном ст. 15.5 КоАП РФ, в отношении </w:t>
      </w:r>
      <w:r>
        <w:t>фио</w:t>
      </w:r>
      <w:r>
        <w:t xml:space="preserve">, паспортные данные, УССР, гражданина Российской Федерации, проживающей по адресу: адрес, г. Феодосия, Республика Крым, </w:t>
      </w:r>
    </w:p>
    <w:p w:rsidR="00A77B3E" w:rsidP="00BE3D1A">
      <w:pPr>
        <w:ind w:firstLine="567"/>
        <w:jc w:val="both"/>
      </w:pPr>
    </w:p>
    <w:p w:rsidR="00A77B3E" w:rsidP="00BE3D1A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E3D1A">
      <w:pPr>
        <w:ind w:firstLine="567"/>
        <w:jc w:val="both"/>
      </w:pPr>
    </w:p>
    <w:p w:rsidR="00A77B3E" w:rsidP="00BE3D1A">
      <w:pPr>
        <w:ind w:firstLine="567"/>
        <w:jc w:val="both"/>
      </w:pPr>
      <w:r>
        <w:tab/>
      </w:r>
      <w:r>
        <w:t>фио</w:t>
      </w:r>
      <w:r>
        <w:t>, в срок не позднее дата, являясь генеральным</w:t>
      </w:r>
      <w:r>
        <w:t xml:space="preserve"> директором наименование организации, юридический адрес:                адрес, г. Феодосия, Республика Крым, в нарушение п. 5 ст. 174 Налогового кодекса Российской Федерации, не обеспечил своевременное представление в Межрайонную ИФНС № 4 по Республике Кры</w:t>
      </w:r>
      <w:r>
        <w:t>м в установленный законом срок декларацию по НДС за адрес дата, фактически представлена дата, то есть с пропуском установленного Законом срока.</w:t>
      </w:r>
    </w:p>
    <w:p w:rsidR="00A77B3E" w:rsidP="00BE3D1A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</w:t>
      </w:r>
      <w:r>
        <w:t xml:space="preserve">й повестки по месту проживания лица привлекаемого к административной ответственности,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BE3D1A">
      <w:pPr>
        <w:ind w:firstLine="567"/>
        <w:jc w:val="both"/>
      </w:pPr>
      <w:r>
        <w:t>Лицо, в отн</w:t>
      </w:r>
      <w:r>
        <w:t>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BE3D1A">
      <w:pPr>
        <w:ind w:firstLine="567"/>
        <w:jc w:val="both"/>
      </w:pPr>
      <w:r>
        <w:t>Согласно ч. 2 ст. 25.1 КоАП РФ, в отсутствии лица, в отношении кот</w:t>
      </w:r>
      <w:r>
        <w:t>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  <w:r>
        <w:t xml:space="preserve"> </w:t>
      </w:r>
    </w:p>
    <w:p w:rsidR="00A77B3E" w:rsidP="00BE3D1A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BE3D1A">
      <w:pPr>
        <w:ind w:firstLine="567"/>
        <w:jc w:val="both"/>
      </w:pPr>
      <w:r>
        <w:t>Изучив материал об адм</w:t>
      </w:r>
      <w:r>
        <w:t xml:space="preserve">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ст. 15.5 КоАП Российской Федерации. </w:t>
      </w:r>
    </w:p>
    <w:p w:rsidR="00A77B3E" w:rsidP="00BE3D1A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</w:t>
      </w:r>
      <w:r>
        <w:t>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             от дата, согласно которому установлено наруш</w:t>
      </w:r>
      <w:r>
        <w:t>ение срока представления в налоговый орган по месту регистрации юридического лица налоговой декларации по НДС за адрес дата (</w:t>
      </w:r>
      <w:r>
        <w:t>л.д</w:t>
      </w:r>
      <w:r>
        <w:t>. 1-2), выпиской из Единого государственного реестра юридических лиц в отношении наименование организации, с указанием генеральн</w:t>
      </w:r>
      <w:r>
        <w:t xml:space="preserve">ого директора </w:t>
      </w:r>
      <w:r>
        <w:t>фио</w:t>
      </w:r>
      <w:r>
        <w:t xml:space="preserve"> (</w:t>
      </w:r>
      <w:r>
        <w:t>л.д</w:t>
      </w:r>
      <w:r>
        <w:t xml:space="preserve">. 5-6); квитанцией </w:t>
      </w:r>
      <w:r>
        <w:t>о приеме налоговой декларации (расчета) в электронном виде, поступившей дата (л.д.7); подтверждением даты отправки дата (</w:t>
      </w:r>
      <w:r>
        <w:t>л.д</w:t>
      </w:r>
      <w:r>
        <w:t xml:space="preserve">. 8).  </w:t>
      </w:r>
    </w:p>
    <w:p w:rsidR="00A77B3E" w:rsidP="00BE3D1A">
      <w:pPr>
        <w:ind w:firstLine="567"/>
        <w:jc w:val="both"/>
      </w:pPr>
      <w:r>
        <w:t>Согласно п. 5 ст. 174 Налогового кодекса Российской Федерации, налогоплательщики (в</w:t>
      </w:r>
      <w:r>
        <w:t xml:space="preserve">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</w:t>
      </w:r>
      <w:r>
        <w:t xml:space="preserve">кументооборота в срок не позднее 25-го числа месяца, следующего за истекшим налоговым периодом.   </w:t>
      </w:r>
    </w:p>
    <w:p w:rsidR="00A77B3E" w:rsidP="00BE3D1A">
      <w:pPr>
        <w:ind w:firstLine="567"/>
        <w:jc w:val="both"/>
      </w:pPr>
      <w:r>
        <w:t xml:space="preserve">Срок предоставления декларации по НДС за адрес дата – не позднее                     дата.     </w:t>
      </w:r>
    </w:p>
    <w:p w:rsidR="00A77B3E" w:rsidP="00BE3D1A">
      <w:pPr>
        <w:ind w:firstLine="567"/>
        <w:jc w:val="both"/>
      </w:pPr>
      <w:r>
        <w:t>Фактически декларация по НДС за адрес 2021 предоставлена наим</w:t>
      </w:r>
      <w:r>
        <w:t>енование организации  – дата.</w:t>
      </w:r>
    </w:p>
    <w:p w:rsidR="00A77B3E" w:rsidP="00BE3D1A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налоговой декларации в н</w:t>
      </w:r>
      <w:r>
        <w:t>алоговый орган по месту учета.</w:t>
      </w:r>
    </w:p>
    <w:p w:rsidR="00A77B3E" w:rsidP="00BE3D1A">
      <w:pPr>
        <w:ind w:firstLine="567"/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t>чающие административную ответственность.</w:t>
      </w:r>
    </w:p>
    <w:p w:rsidR="00A77B3E" w:rsidP="00BE3D1A">
      <w:pPr>
        <w:ind w:firstLine="567"/>
        <w:jc w:val="both"/>
      </w:pPr>
      <w:r>
        <w:t xml:space="preserve">          </w:t>
      </w:r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 w:rsidP="00BE3D1A">
      <w:pPr>
        <w:ind w:firstLine="567"/>
        <w:jc w:val="both"/>
      </w:pPr>
      <w:r>
        <w:tab/>
        <w:t xml:space="preserve">С учетом вышеизложенного, суд считает необходимым назначить </w:t>
      </w:r>
      <w:r>
        <w:t>фио</w:t>
      </w:r>
      <w:r>
        <w:t xml:space="preserve"> наказание в виде предупреждения.     </w:t>
      </w:r>
    </w:p>
    <w:p w:rsidR="00A77B3E" w:rsidP="00BE3D1A">
      <w:pPr>
        <w:ind w:firstLine="567"/>
        <w:jc w:val="both"/>
      </w:pPr>
      <w:r>
        <w:t>Рук</w:t>
      </w:r>
      <w:r>
        <w:t xml:space="preserve">оводствуясь </w:t>
      </w:r>
      <w:r>
        <w:t>ст.ст</w:t>
      </w:r>
      <w:r>
        <w:t xml:space="preserve">. 29.9, 29.10 КоАП Российской Федерации, мировой судья, - </w:t>
      </w:r>
    </w:p>
    <w:p w:rsidR="00A77B3E" w:rsidP="00BE3D1A">
      <w:pPr>
        <w:ind w:firstLine="567"/>
        <w:jc w:val="both"/>
      </w:pPr>
      <w:r>
        <w:tab/>
        <w:t xml:space="preserve">                                             </w:t>
      </w:r>
    </w:p>
    <w:p w:rsidR="00A77B3E" w:rsidP="00BE3D1A">
      <w:pPr>
        <w:ind w:firstLine="567"/>
        <w:jc w:val="both"/>
      </w:pPr>
      <w:r>
        <w:t>ПОСТАНОВИЛ:</w:t>
      </w:r>
    </w:p>
    <w:p w:rsidR="00A77B3E" w:rsidP="00BE3D1A">
      <w:pPr>
        <w:ind w:firstLine="567"/>
        <w:jc w:val="both"/>
      </w:pPr>
    </w:p>
    <w:p w:rsidR="00A77B3E" w:rsidP="00BE3D1A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BE3D1A">
      <w:pPr>
        <w:ind w:firstLine="567"/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 № 87 Феодосийского судебного района Республики Крым. </w:t>
      </w:r>
    </w:p>
    <w:p w:rsidR="00A77B3E" w:rsidP="00BE3D1A">
      <w:pPr>
        <w:ind w:firstLine="567"/>
        <w:jc w:val="both"/>
      </w:pPr>
    </w:p>
    <w:p w:rsidR="00A77B3E" w:rsidP="00BE3D1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</w:t>
      </w:r>
      <w:r>
        <w:tab/>
        <w:t xml:space="preserve">       </w:t>
      </w:r>
      <w:r>
        <w:t xml:space="preserve">Т.Н. </w:t>
      </w:r>
      <w:r>
        <w:t>Ваянова</w:t>
      </w:r>
    </w:p>
    <w:p w:rsidR="00A77B3E" w:rsidP="00BE3D1A">
      <w:pPr>
        <w:ind w:firstLine="567"/>
        <w:jc w:val="both"/>
      </w:pPr>
    </w:p>
    <w:p w:rsidR="00A77B3E" w:rsidP="00BE3D1A">
      <w:pPr>
        <w:ind w:firstLine="567"/>
        <w:jc w:val="both"/>
      </w:pPr>
    </w:p>
    <w:sectPr w:rsidSect="00BE3D1A">
      <w:pgSz w:w="12240" w:h="15840"/>
      <w:pgMar w:top="567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1A"/>
    <w:rsid w:val="00A77B3E"/>
    <w:rsid w:val="00BE3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