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2B75">
      <w:pPr>
        <w:jc w:val="both"/>
      </w:pPr>
      <w:r>
        <w:t>Дел</w:t>
      </w:r>
      <w:r>
        <w:t>о № 5-87-470/2021</w:t>
      </w:r>
    </w:p>
    <w:p w:rsidR="00A77B3E" w:rsidP="00D62B75">
      <w:pPr>
        <w:jc w:val="both"/>
      </w:pPr>
      <w:r>
        <w:t>П О С Т А Н О В Л Е Н И Е</w:t>
      </w:r>
    </w:p>
    <w:p w:rsidR="00A77B3E" w:rsidP="00D62B75">
      <w:pPr>
        <w:jc w:val="both"/>
      </w:pPr>
      <w:r>
        <w:t>г. Феодосия                                                                                              09 сентября 2021 года</w:t>
      </w:r>
    </w:p>
    <w:p w:rsidR="00A77B3E" w:rsidP="00D62B75">
      <w:pPr>
        <w:jc w:val="both"/>
      </w:pPr>
    </w:p>
    <w:p w:rsidR="00A77B3E" w:rsidP="00D62B75">
      <w:pPr>
        <w:jc w:val="both"/>
      </w:pPr>
      <w:r>
        <w:t>И.о</w:t>
      </w:r>
      <w:r>
        <w:t>. мирового судьи судебного участка № 87 Феодосийского судебного района (городской округ Феодосия) Республики Крым мировой судья судебного участка                 № 90 Феодосийского судебного района (городской округ Феодосия) Республики Крым  Сиваш Н.С.,</w:t>
      </w:r>
      <w:r>
        <w:t xml:space="preserve"> рассмотрев дело об административном правонарушении о привлечении к административной ответственности: </w:t>
      </w:r>
    </w:p>
    <w:p w:rsidR="00A77B3E" w:rsidP="00D62B75">
      <w:pPr>
        <w:jc w:val="both"/>
      </w:pPr>
      <w:r>
        <w:t xml:space="preserve">         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Республика Крым, г. Феодосия, </w:t>
      </w:r>
      <w:r>
        <w:t>мкрн</w:t>
      </w:r>
      <w:r>
        <w:t>. Севе</w:t>
      </w:r>
      <w:r>
        <w:t>рный д. 15, кв. 6,</w:t>
      </w:r>
    </w:p>
    <w:p w:rsidR="00A77B3E" w:rsidP="00D62B75">
      <w:pPr>
        <w:jc w:val="both"/>
      </w:pPr>
      <w:r>
        <w:t xml:space="preserve">в совершении правонарушения, предусмотренного ч. 3 ст. 19.24 КоАП РФ, </w:t>
      </w:r>
    </w:p>
    <w:p w:rsidR="00A77B3E" w:rsidP="00D62B75">
      <w:pPr>
        <w:jc w:val="both"/>
      </w:pPr>
    </w:p>
    <w:p w:rsidR="00A77B3E" w:rsidP="00D62B75">
      <w:pPr>
        <w:jc w:val="both"/>
      </w:pPr>
      <w:r>
        <w:t>У С Т А Н О В И Л:</w:t>
      </w:r>
    </w:p>
    <w:p w:rsidR="00A77B3E" w:rsidP="00D62B75">
      <w:pPr>
        <w:jc w:val="both"/>
      </w:pPr>
    </w:p>
    <w:p w:rsidR="00A77B3E" w:rsidP="00D62B75">
      <w:pPr>
        <w:jc w:val="both"/>
      </w:pPr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ч.3 ст. 19.24 КоАП РФ – повторное в течение одного года несоблюдение лицом, в отн</w:t>
      </w:r>
      <w:r>
        <w:t>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</w:t>
      </w:r>
      <w:r>
        <w:t xml:space="preserve">ьствах.  </w:t>
      </w:r>
    </w:p>
    <w:p w:rsidR="00A77B3E" w:rsidP="00D62B75">
      <w:pPr>
        <w:jc w:val="both"/>
      </w:pPr>
      <w:r>
        <w:t xml:space="preserve"> дата в время в ОМВД России по г. Феодосии, по адресу:               адрес, было установлено, что </w:t>
      </w:r>
      <w:r>
        <w:t>фио</w:t>
      </w:r>
      <w:r>
        <w:t>, являясь лицом, в отношении которого установлен административный надзор, допустил повторное в течении одного года нарушение несоблюдения возложе</w:t>
      </w:r>
      <w:r>
        <w:t>нных, на него ограничений, в виде обязательной явки 1 раз в месяц (каждый первый понедельник месяца, согласно постановления о явке на регистрацию в территориальный орган МВД РФ) для регистрации, а именно дата не явился на регистрацию, чем умышленно нарушил</w:t>
      </w:r>
      <w:r>
        <w:t xml:space="preserve"> решение Феодосийского городского суда Республики Крым от дата, а также ФЗ-64 от дата «Об административном надзоре за лицами, освободившимся из мест лишения свободы».</w:t>
      </w:r>
    </w:p>
    <w:p w:rsidR="00A77B3E" w:rsidP="00D62B75">
      <w:pPr>
        <w:jc w:val="both"/>
      </w:pPr>
      <w:r>
        <w:t xml:space="preserve"> </w:t>
      </w:r>
      <w:r>
        <w:t>фио</w:t>
      </w:r>
      <w:r>
        <w:t xml:space="preserve"> вину в совершении инкриминируемого правонарушения признал, ходатайства суду не заявл</w:t>
      </w:r>
      <w:r>
        <w:t>ял.</w:t>
      </w:r>
    </w:p>
    <w:p w:rsidR="00A77B3E" w:rsidP="00D62B75">
      <w:pPr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3 ст. 19.24 КоАП РФ полностью доказанной. </w:t>
      </w:r>
    </w:p>
    <w:p w:rsidR="00A77B3E" w:rsidP="00D62B75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</w:t>
      </w:r>
      <w:r>
        <w:t>дминистративном правонарушении № 416601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</w:t>
      </w:r>
      <w:r>
        <w:t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D62B75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ч. 3 ст. 19.24 Кодекса РФ об административных правонарушениях, полностью нашла свое подтверждение при рассмотрении дела, так как он совершил – повторное в течение одного года несоблюдение лицом, в отношении которого установлен административный на</w:t>
      </w:r>
      <w:r>
        <w:t xml:space="preserve">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A77B3E" w:rsidP="00D62B75">
      <w:pPr>
        <w:jc w:val="both"/>
      </w:pPr>
      <w:r>
        <w:t xml:space="preserve">При назначении наказания в соответствии со ст. 4.1-4.3 КоАП РФ, суд </w:t>
      </w:r>
      <w:r>
        <w:t xml:space="preserve">учитывает тяжесть содеянного, данные о личности правонарушителя.     </w:t>
      </w:r>
    </w:p>
    <w:p w:rsidR="00A77B3E" w:rsidP="00D62B75">
      <w:pPr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   суд признает признание вины, раскаяние в содеянном, обстоятельств, отягчающих административную ответственность, судом </w:t>
      </w:r>
      <w:r>
        <w:t xml:space="preserve">не установлено.       </w:t>
      </w:r>
    </w:p>
    <w:p w:rsidR="00A77B3E" w:rsidP="00D62B75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  наказание в виде обязательных работ, предусмотренного санкцией ст. 19.24 ч.3 КоАП РФ.</w:t>
      </w:r>
    </w:p>
    <w:p w:rsidR="00A77B3E" w:rsidP="00D62B7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19.24 ч. 3, 29.9, 29.10 КоАП РФ </w:t>
      </w:r>
      <w:r>
        <w:t>мировой судья,-</w:t>
      </w:r>
    </w:p>
    <w:p w:rsidR="00A77B3E" w:rsidP="00D62B75">
      <w:pPr>
        <w:jc w:val="both"/>
      </w:pPr>
      <w:r>
        <w:t>ПОСТАНОВИЛ:</w:t>
      </w:r>
    </w:p>
    <w:p w:rsidR="00A77B3E" w:rsidP="00D62B75">
      <w:pPr>
        <w:jc w:val="both"/>
      </w:pPr>
    </w:p>
    <w:p w:rsidR="00A77B3E" w:rsidP="00D62B75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ч.3 ст. 19.24 Кодекса РФ об административных правонарушениях и подвергнуть наказанию в виде 20 (двадцать) часов обязательных работ.</w:t>
      </w:r>
    </w:p>
    <w:p w:rsidR="00A77B3E" w:rsidP="00D62B75">
      <w:pPr>
        <w:jc w:val="both"/>
      </w:pPr>
      <w:r>
        <w:t>Постановление может быть об</w:t>
      </w:r>
      <w:r>
        <w:t>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D62B75">
      <w:pPr>
        <w:jc w:val="both"/>
      </w:pPr>
    </w:p>
    <w:p w:rsidR="00A77B3E" w:rsidP="00D62B75">
      <w:pPr>
        <w:jc w:val="both"/>
      </w:pPr>
      <w:r>
        <w:t>Мировой судья:                      (подпись)                                Н.С. Сиваш</w:t>
      </w:r>
    </w:p>
    <w:p w:rsidR="00A77B3E" w:rsidP="00D62B75">
      <w:pPr>
        <w:jc w:val="both"/>
      </w:pPr>
    </w:p>
    <w:p w:rsidR="00A77B3E" w:rsidP="00D62B75">
      <w:pPr>
        <w:jc w:val="both"/>
      </w:pPr>
    </w:p>
    <w:sectPr w:rsidSect="00D62B75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75"/>
    <w:rsid w:val="00A77B3E"/>
    <w:rsid w:val="00D62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