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E1EF8">
      <w:pPr>
        <w:jc w:val="both"/>
      </w:pPr>
      <w:r>
        <w:t>Дело № 5-87-471/2021</w:t>
      </w:r>
    </w:p>
    <w:p w:rsidR="00A77B3E" w:rsidP="008E1EF8">
      <w:pPr>
        <w:jc w:val="both"/>
      </w:pPr>
      <w:r>
        <w:t>П О С Т А Н О В Л Е Н И Е</w:t>
      </w:r>
    </w:p>
    <w:p w:rsidR="00A77B3E" w:rsidP="008E1EF8">
      <w:pPr>
        <w:jc w:val="both"/>
      </w:pPr>
      <w:r>
        <w:t>г. Феодосия                                                                                              09 сентября 2021 года</w:t>
      </w:r>
    </w:p>
    <w:p w:rsidR="00A77B3E" w:rsidP="008E1EF8">
      <w:pPr>
        <w:jc w:val="both"/>
      </w:pPr>
    </w:p>
    <w:p w:rsidR="00A77B3E" w:rsidP="008E1EF8">
      <w:pPr>
        <w:jc w:val="both"/>
      </w:pPr>
      <w:r>
        <w:t>И.о</w:t>
      </w:r>
      <w:r>
        <w:t>. мирового судьи судебного участка № 87 Феодосийского судебного района (городской округ Феодосия) Республики Крым мировой судья судебного участка                 № 90 Феодосийского судебного района (городской округ Феодосия) Республики Крым  Сиваш Н.С.,</w:t>
      </w:r>
      <w:r>
        <w:t xml:space="preserve"> рассмотрев дело об административном правонарушении о привлечении к административной ответственности: </w:t>
      </w:r>
    </w:p>
    <w:p w:rsidR="00A77B3E" w:rsidP="008E1EF8">
      <w:pPr>
        <w:jc w:val="both"/>
      </w:pPr>
      <w:r>
        <w:t>фио</w:t>
      </w:r>
      <w:r>
        <w:t>, паспортные данные адрес, гражданина Российской Федерации, зарегистрированного и проживающего по адресу: Республика Крым, г. Феодосия, адрес, инвалид</w:t>
      </w:r>
      <w:r>
        <w:t>ом 1 и 2 группы не являющегося,</w:t>
      </w:r>
    </w:p>
    <w:p w:rsidR="00A77B3E" w:rsidP="008E1EF8">
      <w:pPr>
        <w:jc w:val="both"/>
      </w:pPr>
      <w:r>
        <w:t xml:space="preserve">в совершении правонарушения, предусмотренного ч. 3 ст. 19.24 КоАП РФ, </w:t>
      </w:r>
    </w:p>
    <w:p w:rsidR="00A77B3E" w:rsidP="008E1EF8">
      <w:pPr>
        <w:jc w:val="both"/>
      </w:pPr>
    </w:p>
    <w:p w:rsidR="00A77B3E" w:rsidP="008E1EF8">
      <w:pPr>
        <w:jc w:val="both"/>
      </w:pPr>
      <w:r>
        <w:t>У С Т А Н О В И Л:</w:t>
      </w:r>
    </w:p>
    <w:p w:rsidR="00A77B3E" w:rsidP="008E1EF8">
      <w:pPr>
        <w:jc w:val="both"/>
      </w:pPr>
    </w:p>
    <w:p w:rsidR="00A77B3E" w:rsidP="008E1EF8">
      <w:pPr>
        <w:jc w:val="both"/>
      </w:pPr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ч.3 ст. 19.24 КоАП РФ – повторное в течение одного года несоблюдение</w:t>
      </w:r>
      <w: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</w:t>
      </w:r>
      <w:r>
        <w:t xml:space="preserve">щих обстоятельствах.  </w:t>
      </w:r>
    </w:p>
    <w:p w:rsidR="00A77B3E" w:rsidP="008E1EF8">
      <w:pPr>
        <w:jc w:val="both"/>
      </w:pPr>
      <w:r>
        <w:t xml:space="preserve">дата в время было установлено, что </w:t>
      </w:r>
      <w:r>
        <w:t>фио</w:t>
      </w:r>
      <w:r>
        <w:t xml:space="preserve"> являясь лицом, в отношении которого установлен административный надзор, дата не явился на регистрацию в установленный срок в ОМВД РФ по                      г. Феодосии расположенный по адресу: </w:t>
      </w:r>
      <w:r>
        <w:t>адрес, чем повторно в течении одного года допустил нарушение возложенного на него судом ограничения в виде обязательной явки 2 раза в месяц в орган внутренних дел по месту жительства или пребывания для регистрации, чем нарушил ограничения, установленные ем</w:t>
      </w:r>
      <w:r>
        <w:t xml:space="preserve">у Феодосийским городским судом Республики Крым от дата и требование Федерального закона № 64-ФЗ «Об административном надзоре за лицами, освобожденными из мест лишения свободы».  </w:t>
      </w:r>
    </w:p>
    <w:p w:rsidR="00A77B3E" w:rsidP="008E1EF8">
      <w:pPr>
        <w:jc w:val="both"/>
      </w:pPr>
      <w:r>
        <w:t>фио</w:t>
      </w:r>
      <w:r>
        <w:t xml:space="preserve"> вину в совершении инкриминируемого правонарушения признал, ходатайства су</w:t>
      </w:r>
      <w:r>
        <w:t>ду не заявлял.</w:t>
      </w:r>
    </w:p>
    <w:p w:rsidR="00A77B3E" w:rsidP="008E1EF8">
      <w:pPr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3 ст. 19.24 КоАП РФ полностью доказанной. </w:t>
      </w:r>
    </w:p>
    <w:p w:rsidR="00A77B3E" w:rsidP="008E1EF8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</w:t>
      </w:r>
      <w:r>
        <w:t>околом об административном правонарушении № 416218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</w:t>
      </w:r>
      <w:r>
        <w:t>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8E1EF8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</w:t>
      </w:r>
      <w:r>
        <w:t>ия, предусмотренного ч. 3 ст. 19.24 Кодекса РФ об административных правонарушениях, полностью нашла свое подтверждение при рассмотрении дела, так как он совершил – повторное в течение одного года несоблюдение лицом, в отношении которого установлен админист</w:t>
      </w:r>
      <w:r>
        <w:t xml:space="preserve">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</w:p>
    <w:p w:rsidR="00A77B3E" w:rsidP="008E1EF8">
      <w:pPr>
        <w:jc w:val="both"/>
      </w:pPr>
      <w:r>
        <w:t>При назначении наказания в соответствии со ст. 4.1-4.3 Ко</w:t>
      </w:r>
      <w:r>
        <w:t xml:space="preserve">АП РФ, суд учитывает тяжесть содеянного, данные о личности правонарушителя.     </w:t>
      </w:r>
    </w:p>
    <w:p w:rsidR="00A77B3E" w:rsidP="008E1EF8">
      <w:pPr>
        <w:jc w:val="both"/>
      </w:pPr>
      <w:r>
        <w:t xml:space="preserve">Обстоятельством, смягчающим административную ответственность   </w:t>
      </w:r>
      <w:r>
        <w:t>фио</w:t>
      </w:r>
      <w:r>
        <w:t xml:space="preserve">   суд признает признание вины, раскаяние в содеянном, обстоятельств, отягчающих административную ответственн</w:t>
      </w:r>
      <w:r>
        <w:t xml:space="preserve">ость, судом не установлено.       </w:t>
      </w:r>
    </w:p>
    <w:p w:rsidR="00A77B3E" w:rsidP="008E1EF8">
      <w:pPr>
        <w:jc w:val="both"/>
      </w:pPr>
      <w:r>
        <w:t xml:space="preserve">При таких обстоятельствах суд считает необходимым назначить  </w:t>
      </w:r>
      <w:r>
        <w:t>фио</w:t>
      </w:r>
      <w:r>
        <w:t xml:space="preserve">   наказание в виде обязательных работ, предусмотренного санкцией ст. 19.24 ч.3 КоАП РФ.</w:t>
      </w:r>
    </w:p>
    <w:p w:rsidR="00A77B3E" w:rsidP="008E1EF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19.24 ч. 3, 29.9, 29</w:t>
      </w:r>
      <w:r>
        <w:t>.10 КоАП РФ мировой судья,-</w:t>
      </w:r>
    </w:p>
    <w:p w:rsidR="00A77B3E" w:rsidP="008E1EF8">
      <w:pPr>
        <w:jc w:val="both"/>
      </w:pPr>
      <w:r>
        <w:t>ПОСТАНОВИЛ:</w:t>
      </w:r>
    </w:p>
    <w:p w:rsidR="00A77B3E" w:rsidP="008E1EF8">
      <w:pPr>
        <w:jc w:val="both"/>
      </w:pPr>
    </w:p>
    <w:p w:rsidR="00A77B3E" w:rsidP="008E1EF8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ч.3 ст. 19.24 Кодекса РФ об административных правонарушениях и подвергнуть наказанию в виде 20 (двадцать) часов обязательных работ.</w:t>
      </w:r>
    </w:p>
    <w:p w:rsidR="00A77B3E" w:rsidP="008E1EF8">
      <w:pPr>
        <w:jc w:val="both"/>
      </w:pPr>
      <w:r>
        <w:t xml:space="preserve">Постановление </w:t>
      </w:r>
      <w:r>
        <w:t>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P="008E1EF8">
      <w:pPr>
        <w:jc w:val="both"/>
      </w:pPr>
    </w:p>
    <w:p w:rsidR="00A77B3E" w:rsidP="008E1EF8">
      <w:pPr>
        <w:jc w:val="both"/>
      </w:pPr>
      <w:r>
        <w:t>Мировой судья:                      (подпись)                                Н.С. Сиваш</w:t>
      </w:r>
    </w:p>
    <w:p w:rsidR="00A77B3E" w:rsidP="008E1EF8">
      <w:pPr>
        <w:jc w:val="both"/>
      </w:pPr>
    </w:p>
    <w:p w:rsidR="00A77B3E" w:rsidP="008E1EF8">
      <w:pPr>
        <w:jc w:val="both"/>
      </w:pPr>
    </w:p>
    <w:sectPr w:rsidSect="008E1EF8">
      <w:pgSz w:w="12240" w:h="15840"/>
      <w:pgMar w:top="426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8E1E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