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C0B84">
      <w:pPr>
        <w:ind w:firstLine="567"/>
        <w:jc w:val="both"/>
      </w:pPr>
      <w:r>
        <w:t>Дело № 5-87-521/2021</w:t>
      </w:r>
    </w:p>
    <w:p w:rsidR="00A77B3E" w:rsidP="005C0B84">
      <w:pPr>
        <w:ind w:firstLine="567"/>
        <w:jc w:val="both"/>
      </w:pPr>
      <w:r>
        <w:t>УИД 91RS0022-01-2021-004219-86</w:t>
      </w:r>
    </w:p>
    <w:p w:rsidR="00A77B3E" w:rsidP="005C0B84">
      <w:pPr>
        <w:ind w:firstLine="567"/>
        <w:jc w:val="both"/>
      </w:pPr>
      <w:r>
        <w:t xml:space="preserve">                 </w:t>
      </w:r>
    </w:p>
    <w:p w:rsidR="00A77B3E" w:rsidP="005C0B84">
      <w:pPr>
        <w:ind w:firstLine="567"/>
        <w:jc w:val="both"/>
      </w:pPr>
      <w:r>
        <w:t>П О С Т А Н О В Л Е Н И Е</w:t>
      </w:r>
    </w:p>
    <w:p w:rsidR="00A77B3E" w:rsidP="005C0B84">
      <w:pPr>
        <w:ind w:firstLine="567"/>
        <w:jc w:val="both"/>
      </w:pPr>
    </w:p>
    <w:p w:rsidR="00A77B3E" w:rsidP="005C0B84">
      <w:pPr>
        <w:ind w:firstLine="567"/>
        <w:jc w:val="both"/>
      </w:pPr>
      <w:r>
        <w:t>18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</w:p>
    <w:p w:rsidR="00A77B3E" w:rsidP="005C0B84">
      <w:pPr>
        <w:ind w:firstLine="567"/>
        <w:jc w:val="both"/>
      </w:pPr>
    </w:p>
    <w:p w:rsidR="00A77B3E" w:rsidP="005C0B84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5C0B84">
      <w:pPr>
        <w:ind w:firstLine="567"/>
        <w:jc w:val="both"/>
      </w:pPr>
      <w:r>
        <w:tab/>
        <w:t>рассмотрев в о</w:t>
      </w:r>
      <w:r>
        <w:t xml:space="preserve">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гражданина Российской Федерации, работающего, женатого, зарегистрированного по адресу: адре</w:t>
      </w:r>
      <w:r>
        <w:t xml:space="preserve">с, адрес, г. Феодосия, проживающего по адресу: адрес, </w:t>
      </w:r>
      <w:r>
        <w:t>кв.телефон</w:t>
      </w:r>
      <w:r>
        <w:t xml:space="preserve">, адрес, ранее привлекался к административной ответственности за однородное правонарушение,   </w:t>
      </w:r>
    </w:p>
    <w:p w:rsidR="00A77B3E" w:rsidP="005C0B84">
      <w:pPr>
        <w:ind w:firstLine="567"/>
        <w:jc w:val="both"/>
      </w:pPr>
    </w:p>
    <w:p w:rsidR="00A77B3E" w:rsidP="005C0B84">
      <w:pPr>
        <w:ind w:firstLine="567"/>
        <w:jc w:val="both"/>
      </w:pPr>
      <w:r>
        <w:t>УСТАНОВИЛ:</w:t>
      </w:r>
    </w:p>
    <w:p w:rsidR="00A77B3E" w:rsidP="005C0B84">
      <w:pPr>
        <w:ind w:firstLine="567"/>
        <w:jc w:val="both"/>
      </w:pPr>
    </w:p>
    <w:p w:rsidR="00A77B3E" w:rsidP="005C0B84">
      <w:pPr>
        <w:ind w:firstLine="567"/>
        <w:jc w:val="both"/>
      </w:pPr>
      <w:r>
        <w:tab/>
      </w:r>
      <w:r>
        <w:t>фио</w:t>
      </w:r>
      <w:r>
        <w:t xml:space="preserve"> Д.В. осуществлял предпринимательскую деятельность без государственной регистрац</w:t>
      </w:r>
      <w:r>
        <w:t xml:space="preserve">ии в качестве индивидуального предпринимателя при следующих обстоятельствах:  </w:t>
      </w:r>
    </w:p>
    <w:p w:rsidR="00A77B3E" w:rsidP="005C0B84">
      <w:pPr>
        <w:ind w:firstLine="567"/>
        <w:jc w:val="both"/>
      </w:pPr>
      <w:r>
        <w:t xml:space="preserve">дата, время, установлен </w:t>
      </w:r>
      <w:r>
        <w:t>фио</w:t>
      </w:r>
      <w:r>
        <w:t>, который в                 адрес, г. Феодосия, на маломерном судне «ВВ 0746RUS23», осуществлял на платной основе перевозку пассажиров без государстве</w:t>
      </w:r>
      <w:r>
        <w:t xml:space="preserve">нной регистрации в качестве индивидуального предпринимателя. </w:t>
      </w:r>
    </w:p>
    <w:p w:rsidR="00A77B3E" w:rsidP="005C0B84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извещен путем отобрания расписки – дата. </w:t>
      </w:r>
    </w:p>
    <w:p w:rsidR="00A77B3E" w:rsidP="005C0B84">
      <w:pPr>
        <w:ind w:firstLine="567"/>
        <w:jc w:val="both"/>
      </w:pPr>
      <w:r>
        <w:t xml:space="preserve">Ходатайств об отложении рассмотрения дела не поступало. </w:t>
      </w:r>
    </w:p>
    <w:p w:rsidR="00A77B3E" w:rsidP="005C0B84">
      <w:pPr>
        <w:ind w:firstLine="567"/>
        <w:jc w:val="both"/>
      </w:pPr>
      <w:r>
        <w:t>Согласно ч.2 ст. 25.1 К</w:t>
      </w:r>
      <w:r>
        <w:t>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</w:t>
      </w:r>
      <w:r>
        <w:t xml:space="preserve">одатайство об отложении рассмотрения дела. </w:t>
      </w:r>
    </w:p>
    <w:p w:rsidR="00A77B3E" w:rsidP="005C0B84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</w:t>
      </w:r>
      <w:r>
        <w:t xml:space="preserve">у о возможности  рассмотрения дела в отсутствие </w:t>
      </w:r>
      <w:r>
        <w:t>фио</w:t>
      </w:r>
    </w:p>
    <w:p w:rsidR="00A77B3E" w:rsidP="005C0B84">
      <w:pPr>
        <w:ind w:firstLine="567"/>
        <w:jc w:val="both"/>
      </w:pPr>
      <w:r>
        <w:t xml:space="preserve">Определением мирового судьи судебного участка № 87 Феодосийского судебного района (городской округ Феодосия) Республики Крым от 18 октября 2021 года, </w:t>
      </w:r>
      <w:r>
        <w:t>фио</w:t>
      </w:r>
      <w:r>
        <w:t xml:space="preserve"> отказано в удовлетворении ходатайства о направлени</w:t>
      </w:r>
      <w:r>
        <w:t xml:space="preserve">и дела по мету его жительства.     </w:t>
      </w:r>
    </w:p>
    <w:p w:rsidR="00A77B3E" w:rsidP="005C0B84">
      <w:pPr>
        <w:ind w:firstLine="567"/>
        <w:jc w:val="both"/>
      </w:pPr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                   </w:t>
      </w:r>
      <w:r>
        <w:t>фио</w:t>
      </w:r>
      <w:r>
        <w:t xml:space="preserve"> имеются признаки административного право</w:t>
      </w:r>
      <w:r>
        <w:t xml:space="preserve">нарушения, предусмотренного ч.1 ст.14.1 КоАП Российской Федерации. </w:t>
      </w:r>
    </w:p>
    <w:p w:rsidR="00A77B3E" w:rsidP="005C0B84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5C0B84">
      <w:pPr>
        <w:ind w:firstLine="567"/>
        <w:jc w:val="both"/>
      </w:pPr>
      <w:r>
        <w:t xml:space="preserve">- протоколом </w:t>
      </w:r>
      <w:r>
        <w:t xml:space="preserve">об административном правонарушении от дата, согласно которому выявлен </w:t>
      </w:r>
      <w:r>
        <w:t>фио</w:t>
      </w:r>
      <w:r>
        <w:t>, который на маломерном судне перевозил пассажиров за денежную плату, не являясь индивидуальным предпринимателем (л.д.2);</w:t>
      </w:r>
    </w:p>
    <w:p w:rsidR="00A77B3E" w:rsidP="005C0B84">
      <w:pPr>
        <w:ind w:firstLine="567"/>
        <w:jc w:val="both"/>
      </w:pPr>
      <w:r>
        <w:t>- рапортом оперативного дежурного Керченского ЛОП Крымского Л</w:t>
      </w:r>
      <w:r>
        <w:t xml:space="preserve">У МВД России на транспорте </w:t>
      </w:r>
      <w:r>
        <w:t>фио</w:t>
      </w:r>
      <w:r>
        <w:t xml:space="preserve"> от дата по факту выявленного правонарушения (л.д.4);</w:t>
      </w:r>
    </w:p>
    <w:p w:rsidR="00A77B3E" w:rsidP="005C0B84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 от дата (л.д.6);</w:t>
      </w:r>
    </w:p>
    <w:p w:rsidR="00A77B3E" w:rsidP="005C0B84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 от дата, в котором последний  указал на то, что дата приобрел у </w:t>
      </w:r>
      <w:r>
        <w:t>фио</w:t>
      </w:r>
      <w:r>
        <w:t xml:space="preserve"> билет за сумма на прогулочный катер, которым им ж</w:t>
      </w:r>
      <w:r>
        <w:t xml:space="preserve">е и управлял. Видел, как лицо неоднократно осуществляло морские прогулки на катере (л.д.7):   </w:t>
      </w:r>
    </w:p>
    <w:p w:rsidR="00A77B3E" w:rsidP="005C0B84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 от дата, согласно которым, </w:t>
      </w:r>
      <w:r>
        <w:t>фио</w:t>
      </w:r>
      <w:r>
        <w:t xml:space="preserve"> осуществляет коммерческую деятельность, связанную с морскими прогулками на маломерном судне (</w:t>
      </w:r>
      <w:r>
        <w:t>л.д</w:t>
      </w:r>
      <w:r>
        <w:t xml:space="preserve">. 9); </w:t>
      </w:r>
    </w:p>
    <w:p w:rsidR="00A77B3E" w:rsidP="005C0B84">
      <w:pPr>
        <w:ind w:firstLine="567"/>
        <w:jc w:val="both"/>
      </w:pPr>
      <w:r>
        <w:t>- видеоз</w:t>
      </w:r>
      <w:r>
        <w:t>аписью (л.д.14).</w:t>
      </w:r>
    </w:p>
    <w:p w:rsidR="00A77B3E" w:rsidP="005C0B84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5C0B84">
      <w:pPr>
        <w:ind w:firstLine="567"/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5C0B84">
      <w:pPr>
        <w:ind w:firstLine="567"/>
        <w:jc w:val="both"/>
      </w:pPr>
      <w:r>
        <w:t>В силу ст. 23 ГК РФ гражданин вправе заниматься предпринимательской деятель</w:t>
      </w:r>
      <w:r>
        <w:t xml:space="preserve">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 w:rsidP="005C0B84">
      <w:pPr>
        <w:ind w:firstLine="567"/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</w:t>
      </w:r>
      <w:r>
        <w:t xml:space="preserve">овой судья учитывает, что </w:t>
      </w:r>
      <w:r>
        <w:t>фио</w:t>
      </w:r>
      <w:r>
        <w:t xml:space="preserve"> с целью получения прибыли занимался перевозкой пассажиров за денежную плату, будучи не зарегистрированный в качестве индивидуального предпринимателя в налоговом органе. </w:t>
      </w:r>
    </w:p>
    <w:p w:rsidR="00A77B3E" w:rsidP="005C0B84">
      <w:pPr>
        <w:ind w:firstLine="567"/>
        <w:jc w:val="both"/>
      </w:pPr>
      <w:r>
        <w:t xml:space="preserve">Доказательствами подтверждающими факт занятие </w:t>
      </w:r>
      <w:r>
        <w:t>фио</w:t>
      </w:r>
      <w:r>
        <w:t xml:space="preserve"> деятел</w:t>
      </w:r>
      <w:r>
        <w:t xml:space="preserve">ьностью, направленной на систематическое получение прибыли, являются показания свидетелей.  </w:t>
      </w:r>
    </w:p>
    <w:p w:rsidR="00A77B3E" w:rsidP="005C0B84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</w:t>
      </w:r>
      <w:r>
        <w:t xml:space="preserve">ости без государственной регистрации в качестве индивидуального предпринимателя.     </w:t>
      </w:r>
    </w:p>
    <w:p w:rsidR="00A77B3E" w:rsidP="005C0B84">
      <w:pPr>
        <w:ind w:firstLine="567"/>
        <w:jc w:val="both"/>
      </w:pPr>
      <w:r>
        <w:t xml:space="preserve">Доводы </w:t>
      </w:r>
      <w:r>
        <w:t>фио</w:t>
      </w:r>
      <w:r>
        <w:t xml:space="preserve"> о том, что он не занимался перевозкой пассажиров за денежную плату, являются несостоятельными, поскольку не нашли своего подтверждения. Доказательств со сторон</w:t>
      </w:r>
      <w:r>
        <w:t xml:space="preserve">ы </w:t>
      </w:r>
      <w:r>
        <w:t>фио</w:t>
      </w:r>
      <w:r>
        <w:t xml:space="preserve"> не предоставлено. </w:t>
      </w:r>
    </w:p>
    <w:p w:rsidR="00A77B3E" w:rsidP="005C0B84">
      <w:pPr>
        <w:ind w:firstLine="567"/>
        <w:jc w:val="both"/>
      </w:pPr>
      <w:r>
        <w:t>В соответствии с разъяснениями, изложенными в п. 13 постановления Пленума Верховного Суда Российской Федерации от дата N 18 "О некоторых вопросах, возникающих у судов при применении Особенной части Кодекса Российской Федерации об а</w:t>
      </w:r>
      <w:r>
        <w:t>дминистративных правонарушениях", для привлечения к административной ответственности по ст. 14.1 КоАП РФ необходимо установить, что деятельность правонарушителя (предпринимательская деятельность) была направлена на систематическое получение прибыли.</w:t>
      </w:r>
    </w:p>
    <w:p w:rsidR="00A77B3E" w:rsidP="005C0B84">
      <w:pPr>
        <w:ind w:firstLine="567"/>
        <w:jc w:val="both"/>
      </w:pPr>
      <w:r>
        <w:t xml:space="preserve">Между </w:t>
      </w:r>
      <w:r>
        <w:t>тем доказательствами факта того, что та или иная деятельность направлена на систематическое получение прибыли, может быть не только неоднократность выявления случаев осуществления такой деятельности, но и характер даже одного случая выявления этой деятельн</w:t>
      </w:r>
      <w:r>
        <w:t>ости в совокупности с обстоятельствами, сопровождающими такую деятельность.</w:t>
      </w:r>
    </w:p>
    <w:p w:rsidR="00A77B3E" w:rsidP="005C0B84">
      <w:pPr>
        <w:ind w:firstLine="567"/>
        <w:jc w:val="both"/>
      </w:pPr>
      <w:r>
        <w:t xml:space="preserve">Таким образом, совокупность указанных выше обстоятельств объективно свидетельствует о том, что действия </w:t>
      </w:r>
      <w:r>
        <w:t>фио</w:t>
      </w:r>
      <w:r>
        <w:t xml:space="preserve"> были направлены именно на систематическое получение прибыли. </w:t>
      </w:r>
    </w:p>
    <w:p w:rsidR="00A77B3E" w:rsidP="005C0B84">
      <w:pPr>
        <w:ind w:firstLine="567"/>
        <w:jc w:val="both"/>
      </w:pPr>
      <w:r>
        <w:t>Каких-либо</w:t>
      </w:r>
      <w:r>
        <w:t xml:space="preserve"> неустранимых сомнений по делу, которые в силу ст. 1.5 КоАП РФ должны быть истолкованы в пользу </w:t>
      </w:r>
      <w:r>
        <w:t>фио</w:t>
      </w:r>
      <w:r>
        <w:t>, не усматривается.</w:t>
      </w:r>
    </w:p>
    <w:p w:rsidR="00A77B3E" w:rsidP="005C0B84">
      <w:pPr>
        <w:ind w:firstLine="567"/>
        <w:jc w:val="both"/>
      </w:pPr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</w:t>
      </w:r>
      <w:r>
        <w:t>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C0B84">
      <w:pPr>
        <w:ind w:firstLine="567"/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отсут</w:t>
      </w:r>
      <w:r>
        <w:t xml:space="preserve">ствие обстоятельств, смягчающих </w:t>
      </w:r>
      <w:r>
        <w:t>административную ответственность, наличие отягчающего обстоятельства – повторное совершение однородного административного правонарушения, мировой судья приходит к выводу о назначении административного наказания в виде админи</w:t>
      </w:r>
      <w:r>
        <w:t xml:space="preserve">стративного штрафа, предусмотренного ч.1 ст.14.1 КоАП Российской Федерации.    </w:t>
      </w:r>
    </w:p>
    <w:p w:rsidR="00A77B3E" w:rsidP="005C0B84">
      <w:pPr>
        <w:ind w:firstLine="567"/>
        <w:jc w:val="both"/>
      </w:pPr>
      <w:r>
        <w:t xml:space="preserve">   </w:t>
      </w:r>
      <w:r>
        <w:tab/>
        <w:t xml:space="preserve">Руководствуясь </w:t>
      </w:r>
      <w:r>
        <w:t>ст.ст</w:t>
      </w:r>
      <w:r>
        <w:t xml:space="preserve">. 29.9, 29.10 КоАП Российской Федерации, мировой судья, - </w:t>
      </w:r>
    </w:p>
    <w:p w:rsidR="00A77B3E" w:rsidP="005C0B84">
      <w:pPr>
        <w:ind w:firstLine="567"/>
        <w:jc w:val="both"/>
      </w:pPr>
      <w:r>
        <w:tab/>
        <w:t xml:space="preserve">                                                     </w:t>
      </w:r>
    </w:p>
    <w:p w:rsidR="00A77B3E" w:rsidP="005C0B84">
      <w:pPr>
        <w:ind w:firstLine="567"/>
        <w:jc w:val="both"/>
      </w:pPr>
      <w:r>
        <w:t>ПОСТАНОВИЛ:</w:t>
      </w:r>
    </w:p>
    <w:p w:rsidR="00A77B3E" w:rsidP="005C0B84">
      <w:pPr>
        <w:ind w:firstLine="567"/>
        <w:jc w:val="both"/>
      </w:pPr>
    </w:p>
    <w:p w:rsidR="00A77B3E" w:rsidP="005C0B84">
      <w:pPr>
        <w:ind w:firstLine="567"/>
        <w:jc w:val="both"/>
      </w:pPr>
      <w:r>
        <w:tab/>
      </w:r>
      <w:r>
        <w:t>фио</w:t>
      </w:r>
      <w:r>
        <w:t>, признать виновным в</w:t>
      </w:r>
      <w:r>
        <w:t xml:space="preserve">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наказание в виде административного штрафа в размере сумма. </w:t>
      </w:r>
    </w:p>
    <w:p w:rsidR="00A77B3E" w:rsidP="005C0B84">
      <w:pPr>
        <w:ind w:firstLine="567"/>
        <w:jc w:val="both"/>
      </w:pPr>
      <w:r>
        <w:t>Получатель: УФК по Республике Крым (Минист</w:t>
      </w:r>
      <w:r>
        <w:t xml:space="preserve">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</w:t>
      </w:r>
      <w:r>
        <w:t xml:space="preserve">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 </w:t>
      </w:r>
    </w:p>
    <w:p w:rsidR="00A77B3E" w:rsidP="005C0B84">
      <w:pPr>
        <w:ind w:firstLine="567"/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C0B84">
      <w:pPr>
        <w:ind w:firstLine="567"/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</w:t>
      </w:r>
      <w:r>
        <w:t>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</w:t>
      </w:r>
      <w:r>
        <w:t xml:space="preserve">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  </w:t>
      </w:r>
    </w:p>
    <w:p w:rsidR="00A77B3E" w:rsidP="005C0B84">
      <w:pPr>
        <w:ind w:firstLine="567"/>
        <w:jc w:val="both"/>
      </w:pPr>
      <w:r>
        <w:t xml:space="preserve">           По</w:t>
      </w:r>
      <w:r>
        <w:t xml:space="preserve">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5C0B84">
      <w:pPr>
        <w:ind w:firstLine="567"/>
        <w:jc w:val="both"/>
      </w:pPr>
    </w:p>
    <w:p w:rsidR="005C0B84" w:rsidP="005C0B84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5C0B84">
      <w:pPr>
        <w:ind w:firstLine="567"/>
        <w:jc w:val="both"/>
      </w:pPr>
    </w:p>
    <w:p w:rsidR="00A77B3E" w:rsidP="005C0B84">
      <w:pPr>
        <w:ind w:firstLine="567"/>
        <w:jc w:val="both"/>
      </w:pPr>
    </w:p>
    <w:sectPr w:rsidSect="005C0B84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84"/>
    <w:rsid w:val="005C0B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