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    Дело № 5-87-581/2020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</w:t>
        <w:tab/>
        <w:t xml:space="preserve">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Мальцева И.С.,  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 20.25 КоАП РФ, в отношении Мальцева И... С..., паспортные данные, гражданина ..., зарегистрированного и проживающего по адресу: адрес, адрес, ...,   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Мальцев И.С., находясь по месту свого жительства: адрес, адрес, будучи привлеченным к административной ответственности постановлением от дата за совершение административного правонарушения, предусмотренного ч.2 ст. 12.37 КоАП РФ с назначением административного наказания в виде штрафа в сумме сумма, вступившим в законную силу дата, не уплатил административный штраф в срок, предусмотренный ст. 32.2 ч.1 КоАП РФ, то есть до дата. </w:t>
      </w:r>
    </w:p>
    <w:p w:rsidR="00A77B3E">
      <w:r>
        <w:t xml:space="preserve">            В судебном заседании Мальцев И.С. пояснил, что забыл уплатить штраф. Вину признает. Просил назначить меру административного наказания в виде штрафа. </w:t>
      </w:r>
    </w:p>
    <w:p w:rsidR="00A77B3E">
      <w:r>
        <w:t xml:space="preserve">            Заслушав пояснения Мальцева И.С.,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Мальцева И.С. имеются признаки административного правонарушения, предусмотренного ч.1 ст.20.25 КоАП Российской Федерации. </w:t>
      </w:r>
    </w:p>
    <w:p w:rsidR="00A77B3E">
      <w:r>
        <w:t xml:space="preserve">             Виновность Мальцева И.С.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 об административном правонарушении 82 АП № 089813 от дата; копией постановления инспектора ДПС ГИБДД ОМВД России по адрес от дата о привлечении Мальцева И.С. к административной ответственности по ч.2 ст. 12.37 КоАП РФ к штрафу в размере сумма. Согласно резолютивной части указанного постановления Мальцеву И.С. были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Копию указанного постановления получил.  </w:t>
      </w:r>
    </w:p>
    <w:p w:rsidR="00A77B3E">
      <w:r>
        <w:t xml:space="preserve">При таких обстоятельствах в действиях Мальцева И.С.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 xml:space="preserve">          Принимая во внимание характер совершенного административного правонарушения,  данные о личности Мальцева И.С., имеющего малолетнего ребенка, наличие обстоятельства, смягчающего наказание – признание вины, отсутствие обстоятельств, отягчающих административную ответственность, прихожу к выводу о возможности назначить ему административное наказание в виде штрафа в пределах санкции, предусмотренной ч.1 ст.20.25 КоАП Российской Федерации. </w:t>
      </w:r>
    </w:p>
    <w:p w:rsidR="00A77B3E">
      <w:r>
        <w:t xml:space="preserve">         </w:t>
        <w:tab/>
        <w:t xml:space="preserve">Руководствуясь ст. ст. 29.9, 29.10 КоАП РФ, мировой судья, -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Мальцева И... С...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 xml:space="preserve">           Штраф подлежит уплате по реквизитам: </w:t>
      </w:r>
    </w:p>
    <w:p w:rsidR="00A77B3E">
      <w:r>
        <w:t xml:space="preserve">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БИК: телефон, </w:t>
      </w:r>
    </w:p>
    <w:p w:rsidR="00A77B3E">
      <w:r>
        <w:t xml:space="preserve">счет: ..., ОКТМО телефон, УИН – 0, 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Мальцеву И.С.,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округ адрес) адрес. </w:t>
      </w:r>
    </w:p>
    <w:p w:rsidR="00A77B3E"/>
    <w:p w:rsidR="00A77B3E">
      <w:r>
        <w:t>Мировой судья</w:t>
        <w:tab/>
        <w:tab/>
        <w:tab/>
        <w:t xml:space="preserve">подпись </w:t>
        <w:tab/>
        <w:tab/>
        <w:t xml:space="preserve">                      </w:t>
        <w:tab/>
        <w:t>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