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5-87-602/2020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Грига Д.В.,  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отношении Грига Д... В..., паспортные данные, гражданина ...,  зарегистрированного и проживающего по адресу: адрес, адрес, ...,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Грига Д.В., находясь по месту свого жительства: адрес, адрес, будучи привлеченным к административной ответственности постановлением врио начальника отделения ГИБДД отдела МВД по адрес от дата за совершение административного правонарушения, предусмотренного ч.4 ст. 12.15 КоАП РФ с назначением административного наказания в виде штрафа в размере сумма, вступившим в законную силу дата, не уплатил административный штраф в срок, предусмотренный ст. 32.2 ч.1 КоАП РФ, то есть до дата.  </w:t>
      </w:r>
    </w:p>
    <w:p w:rsidR="00A77B3E">
      <w:r>
        <w:t xml:space="preserve">            В судебном заседании Грига Д.В. пояснил, что не уплатил штраф в сроки, предусмотренные законов в связи с материальным положением. Вину признал.  </w:t>
      </w:r>
    </w:p>
    <w:p w:rsidR="00A77B3E">
      <w:r>
        <w:t xml:space="preserve">            Заслушав пояснения Грига Д.В.,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Грига Д.В.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Грига Д.В.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82 АП № 103861 от дата; копией постановления врио начальника отделения ГИБДД отдела МВД по адрес от дата о привлечении Грига Д.В. к административной ответственности по ч.4 ст. 12.15 КоАП РФ к штрафу в размере сумма. Согласно резолютивной части указанного постановления Грига Д.В.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Грига Д.В.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Грига Д.В., признавшего вину, что является обстоятельством, смягчающим наказание,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Российской Федерации,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Грига Д... В...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..., ОКТМО телефон, 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Грига Д.В.,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 xml:space="preserve">                      </w:t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