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2F57" w:rsidRPr="001D235B" w:rsidP="00D22F57">
      <w:pPr>
        <w:tabs>
          <w:tab w:val="left" w:pos="2100"/>
        </w:tabs>
        <w:jc w:val="right"/>
        <w:rPr>
          <w:sz w:val="26"/>
          <w:szCs w:val="26"/>
        </w:rPr>
      </w:pPr>
      <w:r w:rsidRPr="001D235B">
        <w:rPr>
          <w:sz w:val="26"/>
          <w:szCs w:val="26"/>
        </w:rPr>
        <w:t>Дело № 5-</w:t>
      </w:r>
      <w:r w:rsidR="00F979A6">
        <w:rPr>
          <w:sz w:val="26"/>
          <w:szCs w:val="26"/>
        </w:rPr>
        <w:t>88</w:t>
      </w:r>
      <w:r w:rsidRPr="001D235B">
        <w:rPr>
          <w:sz w:val="26"/>
          <w:szCs w:val="26"/>
        </w:rPr>
        <w:t>-</w:t>
      </w:r>
      <w:r w:rsidR="00582524">
        <w:rPr>
          <w:sz w:val="26"/>
          <w:szCs w:val="26"/>
        </w:rPr>
        <w:t>169</w:t>
      </w:r>
      <w:r w:rsidRPr="001D235B">
        <w:rPr>
          <w:sz w:val="26"/>
          <w:szCs w:val="26"/>
        </w:rPr>
        <w:t>/202</w:t>
      </w:r>
      <w:r w:rsidR="00760D54">
        <w:rPr>
          <w:sz w:val="26"/>
          <w:szCs w:val="26"/>
        </w:rPr>
        <w:t>5</w:t>
      </w:r>
    </w:p>
    <w:p w:rsidR="00D22F57" w:rsidRPr="003609D2" w:rsidP="00D22F57">
      <w:pPr>
        <w:tabs>
          <w:tab w:val="left" w:pos="2100"/>
        </w:tabs>
        <w:jc w:val="right"/>
        <w:rPr>
          <w:sz w:val="26"/>
          <w:szCs w:val="26"/>
        </w:rPr>
      </w:pPr>
      <w:r>
        <w:rPr>
          <w:sz w:val="26"/>
          <w:szCs w:val="26"/>
        </w:rPr>
        <w:t>УИД:91МS0088</w:t>
      </w:r>
      <w:r w:rsidRPr="001D235B">
        <w:rPr>
          <w:sz w:val="26"/>
          <w:szCs w:val="26"/>
        </w:rPr>
        <w:t>-01-202</w:t>
      </w:r>
      <w:r w:rsidR="00760D54">
        <w:rPr>
          <w:sz w:val="26"/>
          <w:szCs w:val="26"/>
        </w:rPr>
        <w:t>5</w:t>
      </w:r>
      <w:r w:rsidRPr="001D235B">
        <w:rPr>
          <w:sz w:val="26"/>
          <w:szCs w:val="26"/>
        </w:rPr>
        <w:t>-00</w:t>
      </w:r>
      <w:r w:rsidR="00760D54">
        <w:rPr>
          <w:sz w:val="26"/>
          <w:szCs w:val="26"/>
        </w:rPr>
        <w:t>0</w:t>
      </w:r>
      <w:r w:rsidR="00582524">
        <w:rPr>
          <w:sz w:val="26"/>
          <w:szCs w:val="26"/>
        </w:rPr>
        <w:t>756</w:t>
      </w:r>
      <w:r w:rsidRPr="001D235B">
        <w:rPr>
          <w:sz w:val="26"/>
          <w:szCs w:val="26"/>
        </w:rPr>
        <w:t>-</w:t>
      </w:r>
      <w:r w:rsidR="00582524">
        <w:rPr>
          <w:sz w:val="26"/>
          <w:szCs w:val="26"/>
        </w:rPr>
        <w:t>34</w:t>
      </w:r>
    </w:p>
    <w:p w:rsidR="005E0F8A" w:rsidRPr="001D235B" w:rsidP="005E0F8A">
      <w:pPr>
        <w:tabs>
          <w:tab w:val="left" w:pos="2100"/>
        </w:tabs>
        <w:jc w:val="right"/>
        <w:rPr>
          <w:sz w:val="26"/>
          <w:szCs w:val="26"/>
        </w:rPr>
      </w:pPr>
    </w:p>
    <w:p w:rsidR="005E0F8A" w:rsidP="005E0F8A">
      <w:pPr>
        <w:keepNext/>
        <w:tabs>
          <w:tab w:val="left" w:pos="2100"/>
        </w:tabs>
        <w:jc w:val="center"/>
        <w:outlineLvl w:val="0"/>
        <w:rPr>
          <w:b/>
          <w:bCs/>
          <w:sz w:val="26"/>
          <w:szCs w:val="26"/>
        </w:rPr>
      </w:pPr>
      <w:r w:rsidRPr="001D235B">
        <w:rPr>
          <w:b/>
          <w:bCs/>
          <w:sz w:val="26"/>
          <w:szCs w:val="26"/>
        </w:rPr>
        <w:t>ПОСТАНОВЛЕНИЕ</w:t>
      </w:r>
    </w:p>
    <w:p w:rsidR="00D22F57" w:rsidP="00D22F57">
      <w:pPr>
        <w:jc w:val="both"/>
        <w:rPr>
          <w:sz w:val="26"/>
          <w:szCs w:val="26"/>
        </w:rPr>
      </w:pPr>
      <w:r w:rsidRPr="001D235B">
        <w:rPr>
          <w:sz w:val="26"/>
          <w:szCs w:val="26"/>
        </w:rPr>
        <w:t xml:space="preserve">г. Феодосия                                                                         </w:t>
      </w:r>
      <w:r w:rsidRPr="001D235B">
        <w:rPr>
          <w:sz w:val="26"/>
          <w:szCs w:val="26"/>
        </w:rPr>
        <w:tab/>
        <w:t xml:space="preserve">             </w:t>
      </w:r>
      <w:r w:rsidR="00DE1B62">
        <w:rPr>
          <w:sz w:val="26"/>
          <w:szCs w:val="26"/>
        </w:rPr>
        <w:t xml:space="preserve"> </w:t>
      </w:r>
      <w:r w:rsidR="00582524">
        <w:rPr>
          <w:sz w:val="26"/>
          <w:szCs w:val="26"/>
        </w:rPr>
        <w:t>28</w:t>
      </w:r>
      <w:r w:rsidRPr="001D235B">
        <w:rPr>
          <w:sz w:val="26"/>
          <w:szCs w:val="26"/>
        </w:rPr>
        <w:t xml:space="preserve"> </w:t>
      </w:r>
      <w:r w:rsidR="00582524">
        <w:rPr>
          <w:sz w:val="26"/>
          <w:szCs w:val="26"/>
        </w:rPr>
        <w:t xml:space="preserve">апреля </w:t>
      </w:r>
      <w:r w:rsidRPr="001D235B">
        <w:rPr>
          <w:sz w:val="26"/>
          <w:szCs w:val="26"/>
        </w:rPr>
        <w:t>202</w:t>
      </w:r>
      <w:r w:rsidR="00760D54">
        <w:rPr>
          <w:sz w:val="26"/>
          <w:szCs w:val="26"/>
        </w:rPr>
        <w:t>5</w:t>
      </w:r>
      <w:r w:rsidRPr="001D235B">
        <w:rPr>
          <w:sz w:val="26"/>
          <w:szCs w:val="26"/>
        </w:rPr>
        <w:t xml:space="preserve"> г.</w:t>
      </w:r>
    </w:p>
    <w:p w:rsidR="00E01B5C" w:rsidP="00D22F57">
      <w:pPr>
        <w:jc w:val="both"/>
        <w:rPr>
          <w:sz w:val="26"/>
          <w:szCs w:val="26"/>
        </w:rPr>
      </w:pPr>
    </w:p>
    <w:p w:rsidR="00D22F57" w:rsidP="00D22F57">
      <w:pPr>
        <w:ind w:firstLine="708"/>
        <w:jc w:val="both"/>
        <w:rPr>
          <w:sz w:val="26"/>
          <w:szCs w:val="26"/>
        </w:rPr>
      </w:pPr>
      <w:r>
        <w:rPr>
          <w:sz w:val="26"/>
          <w:szCs w:val="26"/>
        </w:rPr>
        <w:t>М</w:t>
      </w:r>
      <w:r w:rsidRPr="001D235B">
        <w:rPr>
          <w:sz w:val="26"/>
          <w:szCs w:val="26"/>
        </w:rPr>
        <w:t xml:space="preserve">ировой судья судебного участка №  88 Феодосийского судебного района (городской округ Феодосия) </w:t>
      </w:r>
      <w:r w:rsidR="00F979A6">
        <w:rPr>
          <w:sz w:val="26"/>
          <w:szCs w:val="26"/>
        </w:rPr>
        <w:t xml:space="preserve">Республики Крым </w:t>
      </w:r>
      <w:r w:rsidR="00F979A6">
        <w:rPr>
          <w:sz w:val="26"/>
          <w:szCs w:val="26"/>
        </w:rPr>
        <w:t>Айбатулин</w:t>
      </w:r>
      <w:r w:rsidR="00F979A6">
        <w:rPr>
          <w:sz w:val="26"/>
          <w:szCs w:val="26"/>
        </w:rPr>
        <w:t xml:space="preserve"> С.К.,</w:t>
      </w:r>
    </w:p>
    <w:p w:rsidR="00A80FED" w:rsidP="00D22F57">
      <w:pPr>
        <w:ind w:firstLine="708"/>
        <w:jc w:val="both"/>
        <w:rPr>
          <w:sz w:val="26"/>
          <w:szCs w:val="26"/>
        </w:rPr>
      </w:pPr>
      <w:r>
        <w:rPr>
          <w:sz w:val="26"/>
          <w:szCs w:val="26"/>
        </w:rPr>
        <w:t xml:space="preserve">с участием лица, в отношении которого ведется производство по делу об административном правонарушении, </w:t>
      </w:r>
      <w:r w:rsidR="00582524">
        <w:rPr>
          <w:sz w:val="26"/>
          <w:szCs w:val="26"/>
        </w:rPr>
        <w:t>Руденко М.С.</w:t>
      </w:r>
      <w:r>
        <w:rPr>
          <w:sz w:val="26"/>
          <w:szCs w:val="26"/>
        </w:rPr>
        <w:t xml:space="preserve">, </w:t>
      </w:r>
    </w:p>
    <w:p w:rsidR="000E2B5C" w:rsidRPr="001D235B" w:rsidP="00D22F57">
      <w:pPr>
        <w:ind w:firstLine="708"/>
        <w:jc w:val="both"/>
        <w:rPr>
          <w:sz w:val="26"/>
          <w:szCs w:val="26"/>
        </w:rPr>
      </w:pPr>
      <w:r w:rsidRPr="001D235B">
        <w:rPr>
          <w:sz w:val="26"/>
          <w:szCs w:val="26"/>
        </w:rPr>
        <w:t xml:space="preserve">рассмотрев материалы дела об административном правонарушении, предусмотренном </w:t>
      </w:r>
      <w:r w:rsidRPr="001D235B">
        <w:rPr>
          <w:b/>
          <w:sz w:val="26"/>
          <w:szCs w:val="26"/>
        </w:rPr>
        <w:t>частью 1 статьи 12.8</w:t>
      </w:r>
      <w:r w:rsidRPr="001D235B">
        <w:rPr>
          <w:sz w:val="26"/>
          <w:szCs w:val="26"/>
        </w:rPr>
        <w:t xml:space="preserve"> Кодекса Российской Федерации об административных правонарушениях, в отношении </w:t>
      </w:r>
      <w:r w:rsidR="00582524">
        <w:rPr>
          <w:b/>
          <w:bCs/>
          <w:sz w:val="26"/>
          <w:szCs w:val="26"/>
        </w:rPr>
        <w:t>Руденко Михаила Сергеевича</w:t>
      </w:r>
      <w:r w:rsidRPr="001D235B">
        <w:rPr>
          <w:b/>
          <w:bCs/>
          <w:sz w:val="26"/>
          <w:szCs w:val="26"/>
        </w:rPr>
        <w:t xml:space="preserve">, </w:t>
      </w:r>
      <w:r w:rsidRPr="00582524" w:rsidR="00582524">
        <w:rPr>
          <w:sz w:val="26"/>
          <w:szCs w:val="26"/>
        </w:rPr>
        <w:t>09</w:t>
      </w:r>
      <w:r w:rsidRPr="001D235B">
        <w:rPr>
          <w:bCs/>
          <w:sz w:val="26"/>
          <w:szCs w:val="26"/>
        </w:rPr>
        <w:t>.</w:t>
      </w:r>
      <w:r w:rsidR="00582524">
        <w:rPr>
          <w:bCs/>
          <w:sz w:val="26"/>
          <w:szCs w:val="26"/>
        </w:rPr>
        <w:t>10</w:t>
      </w:r>
      <w:r w:rsidR="0078339F">
        <w:rPr>
          <w:bCs/>
          <w:sz w:val="26"/>
          <w:szCs w:val="26"/>
        </w:rPr>
        <w:t>.</w:t>
      </w:r>
      <w:r w:rsidR="00582524">
        <w:rPr>
          <w:bCs/>
          <w:sz w:val="26"/>
          <w:szCs w:val="26"/>
        </w:rPr>
        <w:t>1994</w:t>
      </w:r>
      <w:r w:rsidRPr="001D235B">
        <w:rPr>
          <w:sz w:val="26"/>
          <w:szCs w:val="26"/>
        </w:rPr>
        <w:t xml:space="preserve"> года рождения, </w:t>
      </w:r>
      <w:r w:rsidRPr="00A80FED">
        <w:rPr>
          <w:sz w:val="26"/>
          <w:szCs w:val="26"/>
        </w:rPr>
        <w:t xml:space="preserve">уроженца </w:t>
      </w:r>
      <w:r w:rsidR="00616E8B">
        <w:rPr>
          <w:sz w:val="26"/>
          <w:szCs w:val="26"/>
        </w:rPr>
        <w:t xml:space="preserve">гор. Симферополь АР </w:t>
      </w:r>
      <w:r w:rsidRPr="00616E8B" w:rsidR="00582524">
        <w:rPr>
          <w:sz w:val="26"/>
          <w:szCs w:val="26"/>
        </w:rPr>
        <w:t>Крым</w:t>
      </w:r>
      <w:r w:rsidRPr="00616E8B">
        <w:rPr>
          <w:sz w:val="26"/>
          <w:szCs w:val="26"/>
        </w:rPr>
        <w:t xml:space="preserve">, паспорт серия </w:t>
      </w:r>
      <w:r w:rsidR="00616E8B">
        <w:rPr>
          <w:sz w:val="26"/>
          <w:szCs w:val="26"/>
        </w:rPr>
        <w:t>3915</w:t>
      </w:r>
      <w:r w:rsidRPr="00616E8B" w:rsidR="00157C63">
        <w:rPr>
          <w:sz w:val="26"/>
          <w:szCs w:val="26"/>
        </w:rPr>
        <w:t xml:space="preserve"> </w:t>
      </w:r>
      <w:r w:rsidRPr="00616E8B">
        <w:rPr>
          <w:sz w:val="26"/>
          <w:szCs w:val="26"/>
        </w:rPr>
        <w:t xml:space="preserve">№ </w:t>
      </w:r>
      <w:r w:rsidR="00616E8B">
        <w:rPr>
          <w:sz w:val="26"/>
          <w:szCs w:val="26"/>
        </w:rPr>
        <w:t>020627</w:t>
      </w:r>
      <w:r w:rsidRPr="00616E8B">
        <w:rPr>
          <w:sz w:val="26"/>
          <w:szCs w:val="26"/>
        </w:rPr>
        <w:t xml:space="preserve">, выдан </w:t>
      </w:r>
      <w:r w:rsidR="00616E8B">
        <w:rPr>
          <w:sz w:val="26"/>
          <w:szCs w:val="26"/>
        </w:rPr>
        <w:t>12</w:t>
      </w:r>
      <w:r w:rsidRPr="00616E8B">
        <w:rPr>
          <w:sz w:val="26"/>
          <w:szCs w:val="26"/>
        </w:rPr>
        <w:t>.</w:t>
      </w:r>
      <w:r w:rsidR="00616E8B">
        <w:rPr>
          <w:sz w:val="26"/>
          <w:szCs w:val="26"/>
        </w:rPr>
        <w:t>08</w:t>
      </w:r>
      <w:r w:rsidRPr="00616E8B">
        <w:rPr>
          <w:sz w:val="26"/>
          <w:szCs w:val="26"/>
        </w:rPr>
        <w:t>.20</w:t>
      </w:r>
      <w:r w:rsidR="00616E8B">
        <w:rPr>
          <w:sz w:val="26"/>
          <w:szCs w:val="26"/>
        </w:rPr>
        <w:t>16</w:t>
      </w:r>
      <w:r w:rsidRPr="00616E8B" w:rsidR="0078339F">
        <w:rPr>
          <w:sz w:val="26"/>
          <w:szCs w:val="26"/>
        </w:rPr>
        <w:t xml:space="preserve"> </w:t>
      </w:r>
      <w:r w:rsidR="00616E8B">
        <w:rPr>
          <w:sz w:val="26"/>
          <w:szCs w:val="26"/>
        </w:rPr>
        <w:t xml:space="preserve">ОУФМС России по Республике Крым и г. Севастополю в Центральном районе г. Симферополя </w:t>
      </w:r>
      <w:r w:rsidRPr="00616E8B" w:rsidR="00583414">
        <w:rPr>
          <w:sz w:val="26"/>
          <w:szCs w:val="26"/>
        </w:rPr>
        <w:t>(</w:t>
      </w:r>
      <w:r w:rsidR="00616E8B">
        <w:rPr>
          <w:sz w:val="26"/>
          <w:szCs w:val="26"/>
        </w:rPr>
        <w:t>910</w:t>
      </w:r>
      <w:r w:rsidRPr="00616E8B" w:rsidR="00795207">
        <w:rPr>
          <w:sz w:val="26"/>
          <w:szCs w:val="26"/>
        </w:rPr>
        <w:t>-0</w:t>
      </w:r>
      <w:r w:rsidR="00616E8B">
        <w:rPr>
          <w:sz w:val="26"/>
          <w:szCs w:val="26"/>
        </w:rPr>
        <w:t>02</w:t>
      </w:r>
      <w:r w:rsidRPr="00616E8B" w:rsidR="00583414">
        <w:rPr>
          <w:sz w:val="26"/>
          <w:szCs w:val="26"/>
        </w:rPr>
        <w:t>)</w:t>
      </w:r>
      <w:r w:rsidRPr="00616E8B">
        <w:rPr>
          <w:sz w:val="26"/>
          <w:szCs w:val="26"/>
        </w:rPr>
        <w:t>,</w:t>
      </w:r>
      <w:r w:rsidRPr="001D235B">
        <w:rPr>
          <w:sz w:val="26"/>
          <w:szCs w:val="26"/>
        </w:rPr>
        <w:t xml:space="preserve"> водительское удостоверение </w:t>
      </w:r>
      <w:r w:rsidR="00582524">
        <w:rPr>
          <w:sz w:val="26"/>
          <w:szCs w:val="26"/>
        </w:rPr>
        <w:t>8225</w:t>
      </w:r>
      <w:r w:rsidR="00157C63">
        <w:rPr>
          <w:sz w:val="26"/>
          <w:szCs w:val="26"/>
        </w:rPr>
        <w:t xml:space="preserve"> </w:t>
      </w:r>
      <w:r w:rsidR="00582524">
        <w:rPr>
          <w:sz w:val="26"/>
          <w:szCs w:val="26"/>
        </w:rPr>
        <w:t>853778</w:t>
      </w:r>
      <w:r w:rsidR="00711BC0">
        <w:rPr>
          <w:sz w:val="26"/>
          <w:szCs w:val="26"/>
        </w:rPr>
        <w:t xml:space="preserve"> </w:t>
      </w:r>
      <w:r w:rsidRPr="001D235B">
        <w:rPr>
          <w:sz w:val="26"/>
          <w:szCs w:val="26"/>
        </w:rPr>
        <w:t xml:space="preserve">от </w:t>
      </w:r>
      <w:r w:rsidR="00582524">
        <w:rPr>
          <w:sz w:val="26"/>
          <w:szCs w:val="26"/>
        </w:rPr>
        <w:t>20</w:t>
      </w:r>
      <w:r w:rsidRPr="001D235B">
        <w:rPr>
          <w:sz w:val="26"/>
          <w:szCs w:val="26"/>
        </w:rPr>
        <w:t>.</w:t>
      </w:r>
      <w:r w:rsidR="00582524">
        <w:rPr>
          <w:sz w:val="26"/>
          <w:szCs w:val="26"/>
        </w:rPr>
        <w:t>06</w:t>
      </w:r>
      <w:r w:rsidRPr="001D235B">
        <w:rPr>
          <w:sz w:val="26"/>
          <w:szCs w:val="26"/>
        </w:rPr>
        <w:t>.</w:t>
      </w:r>
      <w:r w:rsidR="00BE05FF">
        <w:rPr>
          <w:sz w:val="26"/>
          <w:szCs w:val="26"/>
        </w:rPr>
        <w:t>20</w:t>
      </w:r>
      <w:r w:rsidR="00760D54">
        <w:rPr>
          <w:sz w:val="26"/>
          <w:szCs w:val="26"/>
        </w:rPr>
        <w:t>1</w:t>
      </w:r>
      <w:r w:rsidR="00582524">
        <w:rPr>
          <w:sz w:val="26"/>
          <w:szCs w:val="26"/>
        </w:rPr>
        <w:t>8</w:t>
      </w:r>
      <w:r w:rsidR="00E24BE1">
        <w:rPr>
          <w:sz w:val="26"/>
          <w:szCs w:val="26"/>
        </w:rPr>
        <w:t>,</w:t>
      </w:r>
      <w:r w:rsidR="008A654A">
        <w:rPr>
          <w:sz w:val="26"/>
          <w:szCs w:val="26"/>
        </w:rPr>
        <w:t xml:space="preserve"> зарегистрированного </w:t>
      </w:r>
      <w:r w:rsidR="00616E8B">
        <w:rPr>
          <w:sz w:val="26"/>
          <w:szCs w:val="26"/>
        </w:rPr>
        <w:t xml:space="preserve">по адресу: </w:t>
      </w:r>
      <w:r w:rsidR="00616E8B">
        <w:rPr>
          <w:sz w:val="26"/>
          <w:szCs w:val="26"/>
        </w:rPr>
        <w:t xml:space="preserve">Республика Крым, г. Симферополь, ул. Нестерова, д. 65, </w:t>
      </w:r>
      <w:r w:rsidR="00760D54">
        <w:rPr>
          <w:sz w:val="26"/>
          <w:szCs w:val="26"/>
        </w:rPr>
        <w:t xml:space="preserve">проживающего </w:t>
      </w:r>
      <w:r w:rsidR="00711BC0">
        <w:rPr>
          <w:sz w:val="26"/>
          <w:szCs w:val="26"/>
        </w:rPr>
        <w:t>по адресу:</w:t>
      </w:r>
      <w:r w:rsidR="00711BC0">
        <w:rPr>
          <w:sz w:val="26"/>
          <w:szCs w:val="26"/>
        </w:rPr>
        <w:t xml:space="preserve"> Республика Крым, гор. Феодосия, ул. </w:t>
      </w:r>
      <w:r w:rsidR="00582524">
        <w:rPr>
          <w:sz w:val="26"/>
          <w:szCs w:val="26"/>
        </w:rPr>
        <w:t>Челнокова</w:t>
      </w:r>
      <w:r w:rsidR="00711BC0">
        <w:rPr>
          <w:sz w:val="26"/>
          <w:szCs w:val="26"/>
        </w:rPr>
        <w:t xml:space="preserve">, д. </w:t>
      </w:r>
      <w:r w:rsidR="00582524">
        <w:rPr>
          <w:sz w:val="26"/>
          <w:szCs w:val="26"/>
        </w:rPr>
        <w:t>90</w:t>
      </w:r>
      <w:r w:rsidR="00711BC0">
        <w:rPr>
          <w:sz w:val="26"/>
          <w:szCs w:val="26"/>
        </w:rPr>
        <w:t>,</w:t>
      </w:r>
      <w:r w:rsidR="00760D54">
        <w:rPr>
          <w:sz w:val="26"/>
          <w:szCs w:val="26"/>
        </w:rPr>
        <w:t xml:space="preserve"> кв. </w:t>
      </w:r>
      <w:r w:rsidR="00582524">
        <w:rPr>
          <w:sz w:val="26"/>
          <w:szCs w:val="26"/>
        </w:rPr>
        <w:t>72</w:t>
      </w:r>
      <w:r w:rsidR="00760D54">
        <w:rPr>
          <w:sz w:val="26"/>
          <w:szCs w:val="26"/>
        </w:rPr>
        <w:t>,</w:t>
      </w:r>
    </w:p>
    <w:p w:rsidR="009A6491" w:rsidRPr="001D235B" w:rsidP="00282BB1">
      <w:pPr>
        <w:jc w:val="center"/>
        <w:rPr>
          <w:sz w:val="26"/>
          <w:szCs w:val="26"/>
        </w:rPr>
      </w:pPr>
      <w:r w:rsidRPr="001D235B">
        <w:rPr>
          <w:sz w:val="26"/>
          <w:szCs w:val="26"/>
        </w:rPr>
        <w:t>установил</w:t>
      </w:r>
      <w:r w:rsidRPr="001D235B">
        <w:rPr>
          <w:sz w:val="26"/>
          <w:szCs w:val="26"/>
        </w:rPr>
        <w:t>:</w:t>
      </w:r>
    </w:p>
    <w:p w:rsidR="009A6491" w:rsidRPr="001D235B" w:rsidP="005E0F8A">
      <w:pPr>
        <w:ind w:firstLine="709"/>
        <w:jc w:val="both"/>
        <w:rPr>
          <w:sz w:val="26"/>
          <w:szCs w:val="26"/>
        </w:rPr>
      </w:pPr>
      <w:r>
        <w:rPr>
          <w:sz w:val="26"/>
          <w:szCs w:val="26"/>
        </w:rPr>
        <w:t>Руденко М.С.</w:t>
      </w:r>
      <w:r w:rsidR="00711BC0">
        <w:rPr>
          <w:sz w:val="26"/>
          <w:szCs w:val="26"/>
        </w:rPr>
        <w:t xml:space="preserve"> </w:t>
      </w:r>
      <w:r w:rsidR="00F20FFA">
        <w:rPr>
          <w:sz w:val="26"/>
          <w:szCs w:val="26"/>
        </w:rPr>
        <w:t>с</w:t>
      </w:r>
      <w:r w:rsidRPr="001D235B">
        <w:rPr>
          <w:sz w:val="26"/>
          <w:szCs w:val="26"/>
        </w:rPr>
        <w:t>овершил административное правонарушение, предусмотренное ч. 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157C63" w:rsidP="00157C63">
      <w:pPr>
        <w:autoSpaceDE w:val="0"/>
        <w:autoSpaceDN w:val="0"/>
        <w:adjustRightInd w:val="0"/>
        <w:jc w:val="both"/>
        <w:rPr>
          <w:sz w:val="26"/>
          <w:szCs w:val="26"/>
        </w:rPr>
      </w:pPr>
      <w:r w:rsidRPr="001D235B">
        <w:rPr>
          <w:sz w:val="26"/>
          <w:szCs w:val="26"/>
        </w:rPr>
        <w:tab/>
      </w:r>
      <w:r w:rsidR="00582524">
        <w:rPr>
          <w:sz w:val="26"/>
          <w:szCs w:val="26"/>
        </w:rPr>
        <w:t>Руденко М.С.</w:t>
      </w:r>
      <w:r w:rsidR="00760D54">
        <w:rPr>
          <w:sz w:val="26"/>
          <w:szCs w:val="26"/>
        </w:rPr>
        <w:t xml:space="preserve"> </w:t>
      </w:r>
      <w:r w:rsidRPr="001D235B">
        <w:rPr>
          <w:sz w:val="26"/>
          <w:szCs w:val="26"/>
        </w:rPr>
        <w:t xml:space="preserve">в нарушение п. 2.7 ПДД РФ </w:t>
      </w:r>
      <w:r w:rsidR="00582524">
        <w:rPr>
          <w:sz w:val="26"/>
          <w:szCs w:val="26"/>
        </w:rPr>
        <w:t>03</w:t>
      </w:r>
      <w:r w:rsidRPr="001D235B" w:rsidR="006D1FC2">
        <w:rPr>
          <w:sz w:val="26"/>
          <w:szCs w:val="26"/>
        </w:rPr>
        <w:t>.</w:t>
      </w:r>
      <w:r w:rsidR="00582524">
        <w:rPr>
          <w:sz w:val="26"/>
          <w:szCs w:val="26"/>
        </w:rPr>
        <w:t>04</w:t>
      </w:r>
      <w:r w:rsidRPr="001D235B" w:rsidR="005E0F8A">
        <w:rPr>
          <w:sz w:val="26"/>
          <w:szCs w:val="26"/>
        </w:rPr>
        <w:t>.202</w:t>
      </w:r>
      <w:r w:rsidR="00582524">
        <w:rPr>
          <w:sz w:val="26"/>
          <w:szCs w:val="26"/>
        </w:rPr>
        <w:t>5</w:t>
      </w:r>
      <w:r w:rsidRPr="001D235B">
        <w:rPr>
          <w:sz w:val="26"/>
          <w:szCs w:val="26"/>
        </w:rPr>
        <w:t xml:space="preserve"> в </w:t>
      </w:r>
      <w:r w:rsidR="00582524">
        <w:rPr>
          <w:sz w:val="26"/>
          <w:szCs w:val="26"/>
        </w:rPr>
        <w:t>01</w:t>
      </w:r>
      <w:r w:rsidR="00F20FFA">
        <w:rPr>
          <w:sz w:val="26"/>
          <w:szCs w:val="26"/>
        </w:rPr>
        <w:t xml:space="preserve"> </w:t>
      </w:r>
      <w:r w:rsidRPr="001D235B">
        <w:rPr>
          <w:sz w:val="26"/>
          <w:szCs w:val="26"/>
        </w:rPr>
        <w:t>ч</w:t>
      </w:r>
      <w:r w:rsidR="00711BC0">
        <w:rPr>
          <w:sz w:val="26"/>
          <w:szCs w:val="26"/>
        </w:rPr>
        <w:t>ас</w:t>
      </w:r>
      <w:r w:rsidR="00760D54">
        <w:rPr>
          <w:sz w:val="26"/>
          <w:szCs w:val="26"/>
        </w:rPr>
        <w:t>ов</w:t>
      </w:r>
      <w:r w:rsidR="00624C59">
        <w:rPr>
          <w:sz w:val="26"/>
          <w:szCs w:val="26"/>
        </w:rPr>
        <w:t xml:space="preserve"> </w:t>
      </w:r>
      <w:r w:rsidR="00582524">
        <w:rPr>
          <w:sz w:val="26"/>
          <w:szCs w:val="26"/>
        </w:rPr>
        <w:t>30</w:t>
      </w:r>
      <w:r w:rsidRPr="001D235B">
        <w:rPr>
          <w:sz w:val="26"/>
          <w:szCs w:val="26"/>
        </w:rPr>
        <w:t xml:space="preserve"> мин</w:t>
      </w:r>
      <w:r w:rsidR="00760D54">
        <w:rPr>
          <w:sz w:val="26"/>
          <w:szCs w:val="26"/>
        </w:rPr>
        <w:t>ут</w:t>
      </w:r>
      <w:r w:rsidRPr="001D235B">
        <w:rPr>
          <w:sz w:val="26"/>
          <w:szCs w:val="26"/>
        </w:rPr>
        <w:t xml:space="preserve"> </w:t>
      </w:r>
      <w:r w:rsidRPr="001D235B" w:rsidR="001D1718">
        <w:rPr>
          <w:sz w:val="26"/>
          <w:szCs w:val="26"/>
        </w:rPr>
        <w:t xml:space="preserve">на автодороге </w:t>
      </w:r>
      <w:r w:rsidRPr="001D235B" w:rsidR="005E0F8A">
        <w:rPr>
          <w:sz w:val="26"/>
          <w:szCs w:val="26"/>
        </w:rPr>
        <w:t xml:space="preserve">возле </w:t>
      </w:r>
      <w:r w:rsidRPr="001D235B" w:rsidR="00A8549C">
        <w:rPr>
          <w:sz w:val="26"/>
          <w:szCs w:val="26"/>
        </w:rPr>
        <w:t>д</w:t>
      </w:r>
      <w:r w:rsidRPr="001D235B" w:rsidR="00B12A3E">
        <w:rPr>
          <w:sz w:val="26"/>
          <w:szCs w:val="26"/>
        </w:rPr>
        <w:t>ома</w:t>
      </w:r>
      <w:r w:rsidRPr="001D235B" w:rsidR="00A8549C">
        <w:rPr>
          <w:sz w:val="26"/>
          <w:szCs w:val="26"/>
        </w:rPr>
        <w:t xml:space="preserve"> № </w:t>
      </w:r>
      <w:r w:rsidR="00582524">
        <w:rPr>
          <w:sz w:val="26"/>
          <w:szCs w:val="26"/>
        </w:rPr>
        <w:t>75</w:t>
      </w:r>
      <w:r w:rsidR="00D22F57">
        <w:rPr>
          <w:sz w:val="26"/>
          <w:szCs w:val="26"/>
        </w:rPr>
        <w:t xml:space="preserve"> </w:t>
      </w:r>
      <w:r w:rsidRPr="001D235B" w:rsidR="00EE748A">
        <w:rPr>
          <w:sz w:val="26"/>
          <w:szCs w:val="26"/>
        </w:rPr>
        <w:t>по</w:t>
      </w:r>
      <w:r w:rsidR="009926A3">
        <w:rPr>
          <w:sz w:val="26"/>
          <w:szCs w:val="26"/>
        </w:rPr>
        <w:t xml:space="preserve"> </w:t>
      </w:r>
      <w:r w:rsidR="005D360C">
        <w:rPr>
          <w:sz w:val="26"/>
          <w:szCs w:val="26"/>
        </w:rPr>
        <w:t xml:space="preserve">улице </w:t>
      </w:r>
      <w:r w:rsidR="00582524">
        <w:rPr>
          <w:sz w:val="26"/>
          <w:szCs w:val="26"/>
        </w:rPr>
        <w:t>Ч</w:t>
      </w:r>
      <w:r w:rsidR="00616E8B">
        <w:rPr>
          <w:sz w:val="26"/>
          <w:szCs w:val="26"/>
        </w:rPr>
        <w:t>ка</w:t>
      </w:r>
      <w:r w:rsidR="00582524">
        <w:rPr>
          <w:sz w:val="26"/>
          <w:szCs w:val="26"/>
        </w:rPr>
        <w:t xml:space="preserve">лова </w:t>
      </w:r>
      <w:r w:rsidRPr="001D235B" w:rsidR="00EE748A">
        <w:rPr>
          <w:sz w:val="26"/>
          <w:szCs w:val="26"/>
        </w:rPr>
        <w:t>г</w:t>
      </w:r>
      <w:r w:rsidRPr="001D235B" w:rsidR="00B12A3E">
        <w:rPr>
          <w:sz w:val="26"/>
          <w:szCs w:val="26"/>
        </w:rPr>
        <w:t>орода</w:t>
      </w:r>
      <w:r w:rsidRPr="001D235B" w:rsidR="00EE748A">
        <w:rPr>
          <w:sz w:val="26"/>
          <w:szCs w:val="26"/>
        </w:rPr>
        <w:t xml:space="preserve"> Феодосии</w:t>
      </w:r>
      <w:r w:rsidRPr="001D235B">
        <w:rPr>
          <w:sz w:val="26"/>
          <w:szCs w:val="26"/>
        </w:rPr>
        <w:t>, управля</w:t>
      </w:r>
      <w:r w:rsidRPr="001D235B" w:rsidR="00A57D16">
        <w:rPr>
          <w:sz w:val="26"/>
          <w:szCs w:val="26"/>
        </w:rPr>
        <w:t>л</w:t>
      </w:r>
      <w:r w:rsidRPr="001D235B">
        <w:rPr>
          <w:sz w:val="26"/>
          <w:szCs w:val="26"/>
        </w:rPr>
        <w:t xml:space="preserve"> </w:t>
      </w:r>
      <w:r w:rsidR="00582524">
        <w:rPr>
          <w:sz w:val="26"/>
          <w:szCs w:val="26"/>
        </w:rPr>
        <w:t xml:space="preserve">транспортным средством автомобилем Пежо 307 с государственными регистрационными знаками Е904МА/82 </w:t>
      </w:r>
      <w:r w:rsidRPr="001D235B">
        <w:rPr>
          <w:sz w:val="26"/>
          <w:szCs w:val="26"/>
        </w:rPr>
        <w:t xml:space="preserve">в состоянии опьянения, </w:t>
      </w:r>
      <w:r w:rsidRPr="001D235B" w:rsidR="00967432">
        <w:rPr>
          <w:sz w:val="26"/>
          <w:szCs w:val="26"/>
        </w:rPr>
        <w:t xml:space="preserve">признаки: </w:t>
      </w:r>
      <w:r w:rsidR="00624C59">
        <w:rPr>
          <w:sz w:val="26"/>
          <w:szCs w:val="26"/>
        </w:rPr>
        <w:t>запах алкоголя изо рта</w:t>
      </w:r>
      <w:r w:rsidR="00B90BE9">
        <w:rPr>
          <w:sz w:val="26"/>
          <w:szCs w:val="26"/>
        </w:rPr>
        <w:t>,</w:t>
      </w:r>
      <w:r w:rsidR="00711BC0">
        <w:rPr>
          <w:sz w:val="26"/>
          <w:szCs w:val="26"/>
        </w:rPr>
        <w:t xml:space="preserve"> </w:t>
      </w:r>
      <w:r w:rsidRPr="001D235B">
        <w:rPr>
          <w:sz w:val="26"/>
          <w:szCs w:val="26"/>
        </w:rPr>
        <w:t xml:space="preserve">что подтверждено </w:t>
      </w:r>
      <w:r w:rsidRPr="001D235B" w:rsidR="00A8549C">
        <w:rPr>
          <w:sz w:val="26"/>
          <w:szCs w:val="26"/>
        </w:rPr>
        <w:t xml:space="preserve">актом </w:t>
      </w:r>
      <w:r w:rsidRPr="00442D41" w:rsidR="00442D41">
        <w:rPr>
          <w:sz w:val="26"/>
          <w:szCs w:val="26"/>
        </w:rPr>
        <w:t xml:space="preserve">освидетельствования на состояние алкогольного опьянения </w:t>
      </w:r>
      <w:r w:rsidR="009926A3">
        <w:rPr>
          <w:sz w:val="26"/>
          <w:szCs w:val="26"/>
        </w:rPr>
        <w:t>82</w:t>
      </w:r>
      <w:r w:rsidR="00274643">
        <w:rPr>
          <w:sz w:val="26"/>
          <w:szCs w:val="26"/>
        </w:rPr>
        <w:t>АО</w:t>
      </w:r>
      <w:r w:rsidR="009926A3">
        <w:rPr>
          <w:sz w:val="26"/>
          <w:szCs w:val="26"/>
        </w:rPr>
        <w:t xml:space="preserve"> </w:t>
      </w:r>
      <w:r w:rsidRPr="00442D41" w:rsidR="00442D41">
        <w:rPr>
          <w:sz w:val="26"/>
          <w:szCs w:val="26"/>
        </w:rPr>
        <w:t xml:space="preserve">№ </w:t>
      </w:r>
      <w:r w:rsidR="00582524">
        <w:rPr>
          <w:sz w:val="26"/>
          <w:szCs w:val="26"/>
        </w:rPr>
        <w:t>036299</w:t>
      </w:r>
      <w:r w:rsidR="00711BC0">
        <w:rPr>
          <w:sz w:val="26"/>
          <w:szCs w:val="26"/>
        </w:rPr>
        <w:t xml:space="preserve"> </w:t>
      </w:r>
      <w:r w:rsidRPr="00442D41" w:rsidR="00442D41">
        <w:rPr>
          <w:sz w:val="26"/>
          <w:szCs w:val="26"/>
        </w:rPr>
        <w:t xml:space="preserve">от </w:t>
      </w:r>
      <w:r w:rsidR="00582524">
        <w:rPr>
          <w:sz w:val="26"/>
          <w:szCs w:val="26"/>
        </w:rPr>
        <w:t>03</w:t>
      </w:r>
      <w:r w:rsidRPr="00442D41" w:rsidR="00442D41">
        <w:rPr>
          <w:sz w:val="26"/>
          <w:szCs w:val="26"/>
        </w:rPr>
        <w:t>.</w:t>
      </w:r>
      <w:r w:rsidR="00582524">
        <w:rPr>
          <w:sz w:val="26"/>
          <w:szCs w:val="26"/>
        </w:rPr>
        <w:t>04</w:t>
      </w:r>
      <w:r w:rsidRPr="00442D41" w:rsidR="00442D41">
        <w:rPr>
          <w:sz w:val="26"/>
          <w:szCs w:val="26"/>
        </w:rPr>
        <w:t>.202</w:t>
      </w:r>
      <w:r w:rsidR="00760D54">
        <w:rPr>
          <w:sz w:val="26"/>
          <w:szCs w:val="26"/>
        </w:rPr>
        <w:t>5</w:t>
      </w:r>
      <w:r w:rsidRPr="00442D41" w:rsidR="00442D41">
        <w:rPr>
          <w:sz w:val="26"/>
          <w:szCs w:val="26"/>
        </w:rPr>
        <w:t xml:space="preserve"> года, показанием прибора</w:t>
      </w:r>
      <w:r w:rsidRPr="00442D41" w:rsidR="00442D41">
        <w:rPr>
          <w:sz w:val="26"/>
          <w:szCs w:val="26"/>
        </w:rPr>
        <w:t xml:space="preserve"> - анализатор концентрации паров этанола в выдыхаемом воздухе модели </w:t>
      </w:r>
      <w:r w:rsidRPr="00274643" w:rsidR="00274643">
        <w:rPr>
          <w:sz w:val="26"/>
          <w:szCs w:val="26"/>
        </w:rPr>
        <w:t>Alcotest</w:t>
      </w:r>
      <w:r w:rsidRPr="00274643" w:rsidR="00274643">
        <w:rPr>
          <w:sz w:val="26"/>
          <w:szCs w:val="26"/>
        </w:rPr>
        <w:t xml:space="preserve"> 6810 AR</w:t>
      </w:r>
      <w:r w:rsidR="00760D54">
        <w:rPr>
          <w:sz w:val="26"/>
          <w:szCs w:val="26"/>
          <w:lang w:val="en-US"/>
        </w:rPr>
        <w:t>BL</w:t>
      </w:r>
      <w:r w:rsidRPr="00274643" w:rsidR="00274643">
        <w:rPr>
          <w:sz w:val="26"/>
          <w:szCs w:val="26"/>
        </w:rPr>
        <w:t xml:space="preserve"> </w:t>
      </w:r>
      <w:r>
        <w:rPr>
          <w:sz w:val="26"/>
          <w:szCs w:val="26"/>
        </w:rPr>
        <w:t>0</w:t>
      </w:r>
      <w:r w:rsidR="00760D54">
        <w:rPr>
          <w:sz w:val="26"/>
          <w:szCs w:val="26"/>
        </w:rPr>
        <w:t>708</w:t>
      </w:r>
      <w:r w:rsidRPr="00274643" w:rsidR="00274643">
        <w:rPr>
          <w:sz w:val="26"/>
          <w:szCs w:val="26"/>
        </w:rPr>
        <w:t xml:space="preserve"> (дата поверки </w:t>
      </w:r>
      <w:r w:rsidR="00760D54">
        <w:rPr>
          <w:sz w:val="26"/>
          <w:szCs w:val="26"/>
        </w:rPr>
        <w:t>14</w:t>
      </w:r>
      <w:r w:rsidRPr="00274643" w:rsidR="00274643">
        <w:rPr>
          <w:sz w:val="26"/>
          <w:szCs w:val="26"/>
        </w:rPr>
        <w:t>.</w:t>
      </w:r>
      <w:r w:rsidR="00760D54">
        <w:rPr>
          <w:sz w:val="26"/>
          <w:szCs w:val="26"/>
        </w:rPr>
        <w:t>10</w:t>
      </w:r>
      <w:r w:rsidRPr="00274643" w:rsidR="00274643">
        <w:rPr>
          <w:sz w:val="26"/>
          <w:szCs w:val="26"/>
        </w:rPr>
        <w:t>.20</w:t>
      </w:r>
      <w:r w:rsidR="008A654A">
        <w:rPr>
          <w:sz w:val="26"/>
          <w:szCs w:val="26"/>
        </w:rPr>
        <w:t>2</w:t>
      </w:r>
      <w:r w:rsidR="00760D54">
        <w:rPr>
          <w:sz w:val="26"/>
          <w:szCs w:val="26"/>
        </w:rPr>
        <w:t>4</w:t>
      </w:r>
      <w:r w:rsidRPr="00274643" w:rsidR="00274643">
        <w:rPr>
          <w:sz w:val="26"/>
          <w:szCs w:val="26"/>
        </w:rPr>
        <w:t xml:space="preserve"> года)</w:t>
      </w:r>
      <w:r w:rsidRPr="00442D41" w:rsidR="00442D41">
        <w:rPr>
          <w:sz w:val="26"/>
          <w:szCs w:val="26"/>
        </w:rPr>
        <w:t xml:space="preserve"> – </w:t>
      </w:r>
      <w:r w:rsidR="00582524">
        <w:rPr>
          <w:sz w:val="26"/>
          <w:szCs w:val="26"/>
        </w:rPr>
        <w:t>0</w:t>
      </w:r>
      <w:r w:rsidR="00760D54">
        <w:rPr>
          <w:sz w:val="26"/>
          <w:szCs w:val="26"/>
        </w:rPr>
        <w:t>,</w:t>
      </w:r>
      <w:r w:rsidR="00582524">
        <w:rPr>
          <w:sz w:val="26"/>
          <w:szCs w:val="26"/>
        </w:rPr>
        <w:t>55</w:t>
      </w:r>
      <w:r>
        <w:rPr>
          <w:sz w:val="26"/>
          <w:szCs w:val="26"/>
        </w:rPr>
        <w:t xml:space="preserve"> </w:t>
      </w:r>
      <w:r w:rsidRPr="00442D41" w:rsidR="00442D41">
        <w:rPr>
          <w:sz w:val="26"/>
          <w:szCs w:val="26"/>
        </w:rPr>
        <w:t>мг/л.</w:t>
      </w:r>
    </w:p>
    <w:p w:rsidR="00157C63" w:rsidRPr="00A80FED" w:rsidP="00157C63">
      <w:pPr>
        <w:autoSpaceDE w:val="0"/>
        <w:autoSpaceDN w:val="0"/>
        <w:adjustRightInd w:val="0"/>
        <w:ind w:firstLine="708"/>
        <w:jc w:val="both"/>
        <w:rPr>
          <w:sz w:val="26"/>
          <w:szCs w:val="26"/>
        </w:rPr>
      </w:pPr>
      <w:r>
        <w:rPr>
          <w:sz w:val="26"/>
          <w:szCs w:val="26"/>
        </w:rPr>
        <w:t>Руденко М.С.</w:t>
      </w:r>
      <w:r w:rsidRPr="00A80FED" w:rsidR="00760D54">
        <w:rPr>
          <w:sz w:val="26"/>
          <w:szCs w:val="26"/>
        </w:rPr>
        <w:t xml:space="preserve"> </w:t>
      </w:r>
      <w:r w:rsidRPr="00A80FED">
        <w:rPr>
          <w:sz w:val="26"/>
          <w:szCs w:val="26"/>
        </w:rPr>
        <w:t>в судебно</w:t>
      </w:r>
      <w:r w:rsidR="00A80FED">
        <w:rPr>
          <w:sz w:val="26"/>
          <w:szCs w:val="26"/>
        </w:rPr>
        <w:t>м</w:t>
      </w:r>
      <w:r w:rsidRPr="00A80FED">
        <w:rPr>
          <w:sz w:val="26"/>
          <w:szCs w:val="26"/>
        </w:rPr>
        <w:t xml:space="preserve"> заседани</w:t>
      </w:r>
      <w:r w:rsidR="00A80FED">
        <w:rPr>
          <w:sz w:val="26"/>
          <w:szCs w:val="26"/>
        </w:rPr>
        <w:t>и</w:t>
      </w:r>
      <w:r w:rsidRPr="00A80FED">
        <w:rPr>
          <w:sz w:val="26"/>
          <w:szCs w:val="26"/>
        </w:rPr>
        <w:t xml:space="preserve"> </w:t>
      </w:r>
      <w:r w:rsidR="00A80FED">
        <w:rPr>
          <w:sz w:val="26"/>
          <w:szCs w:val="26"/>
        </w:rPr>
        <w:t>вину в совершенном правонарушении признал, в содеянном раскаялся.</w:t>
      </w:r>
      <w:r w:rsidR="00A80FED">
        <w:rPr>
          <w:sz w:val="26"/>
          <w:szCs w:val="26"/>
        </w:rPr>
        <w:t xml:space="preserve"> Ходатайств не заявил</w:t>
      </w:r>
      <w:r w:rsidRPr="00A80FED">
        <w:rPr>
          <w:sz w:val="26"/>
          <w:szCs w:val="26"/>
        </w:rPr>
        <w:t>.</w:t>
      </w:r>
    </w:p>
    <w:p w:rsidR="00A8549C" w:rsidRPr="001D235B" w:rsidP="00EA40B6">
      <w:pPr>
        <w:ind w:firstLine="709"/>
        <w:jc w:val="both"/>
        <w:rPr>
          <w:sz w:val="26"/>
          <w:szCs w:val="26"/>
        </w:rPr>
      </w:pPr>
      <w:r w:rsidRPr="00717B8C">
        <w:rPr>
          <w:sz w:val="26"/>
          <w:szCs w:val="26"/>
        </w:rPr>
        <w:t xml:space="preserve">Суд, </w:t>
      </w:r>
      <w:r w:rsidR="000B3F90">
        <w:rPr>
          <w:sz w:val="26"/>
          <w:szCs w:val="26"/>
        </w:rPr>
        <w:t>исследовав письменные материалы дела</w:t>
      </w:r>
      <w:r w:rsidRPr="00717B8C" w:rsidR="00DE1B62">
        <w:rPr>
          <w:sz w:val="26"/>
          <w:szCs w:val="26"/>
        </w:rPr>
        <w:t>,</w:t>
      </w:r>
      <w:r w:rsidRPr="00717B8C" w:rsidR="00D22F57">
        <w:rPr>
          <w:sz w:val="26"/>
          <w:szCs w:val="26"/>
        </w:rPr>
        <w:t xml:space="preserve"> </w:t>
      </w:r>
      <w:r w:rsidRPr="00717B8C">
        <w:rPr>
          <w:sz w:val="26"/>
          <w:szCs w:val="26"/>
        </w:rPr>
        <w:t xml:space="preserve">обозрев видеозапись, </w:t>
      </w:r>
      <w:r w:rsidR="00A80FED">
        <w:rPr>
          <w:sz w:val="26"/>
          <w:szCs w:val="26"/>
        </w:rPr>
        <w:t xml:space="preserve">выслушав объяснения </w:t>
      </w:r>
      <w:r w:rsidR="00582524">
        <w:rPr>
          <w:sz w:val="26"/>
          <w:szCs w:val="26"/>
        </w:rPr>
        <w:t>Руденко М.С.</w:t>
      </w:r>
      <w:r w:rsidR="00A80FED">
        <w:rPr>
          <w:sz w:val="26"/>
          <w:szCs w:val="26"/>
        </w:rPr>
        <w:t xml:space="preserve">, </w:t>
      </w:r>
      <w:r w:rsidRPr="00717B8C">
        <w:rPr>
          <w:sz w:val="26"/>
          <w:szCs w:val="26"/>
        </w:rPr>
        <w:t xml:space="preserve">считает вину </w:t>
      </w:r>
      <w:r w:rsidR="00582524">
        <w:rPr>
          <w:sz w:val="26"/>
          <w:szCs w:val="26"/>
        </w:rPr>
        <w:t>Руденко М.С.</w:t>
      </w:r>
      <w:r w:rsidR="00B104CC">
        <w:rPr>
          <w:sz w:val="26"/>
          <w:szCs w:val="26"/>
        </w:rPr>
        <w:t xml:space="preserve"> </w:t>
      </w:r>
      <w:r w:rsidRPr="00717B8C">
        <w:rPr>
          <w:sz w:val="26"/>
          <w:szCs w:val="26"/>
        </w:rPr>
        <w:t xml:space="preserve">в совершении им административного правонарушения, предусмотренного </w:t>
      </w:r>
      <w:r w:rsidRPr="00717B8C" w:rsidR="001D235B">
        <w:rPr>
          <w:sz w:val="26"/>
          <w:szCs w:val="26"/>
        </w:rPr>
        <w:t xml:space="preserve">ч. 1 </w:t>
      </w:r>
      <w:r w:rsidRPr="00717B8C">
        <w:rPr>
          <w:sz w:val="26"/>
          <w:szCs w:val="26"/>
        </w:rPr>
        <w:t>ст. 12.8 КоАП РФ полностью доказанной.</w:t>
      </w:r>
      <w:r w:rsidRPr="001D235B">
        <w:rPr>
          <w:sz w:val="26"/>
          <w:szCs w:val="26"/>
        </w:rPr>
        <w:t xml:space="preserve"> </w:t>
      </w:r>
    </w:p>
    <w:p w:rsidR="001D1718" w:rsidRPr="001D235B" w:rsidP="001D1718">
      <w:pPr>
        <w:autoSpaceDE w:val="0"/>
        <w:autoSpaceDN w:val="0"/>
        <w:adjustRightInd w:val="0"/>
        <w:ind w:firstLine="540"/>
        <w:jc w:val="both"/>
        <w:rPr>
          <w:sz w:val="26"/>
          <w:szCs w:val="26"/>
        </w:rPr>
      </w:pPr>
      <w:r w:rsidRPr="001D235B">
        <w:rPr>
          <w:sz w:val="26"/>
          <w:szCs w:val="26"/>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D1718" w:rsidRPr="001D235B" w:rsidP="001D1718">
      <w:pPr>
        <w:autoSpaceDE w:val="0"/>
        <w:autoSpaceDN w:val="0"/>
        <w:adjustRightInd w:val="0"/>
        <w:ind w:firstLine="540"/>
        <w:jc w:val="both"/>
        <w:rPr>
          <w:sz w:val="26"/>
          <w:szCs w:val="26"/>
        </w:rPr>
      </w:pPr>
      <w:r w:rsidRPr="001D235B">
        <w:rPr>
          <w:sz w:val="26"/>
          <w:szCs w:val="26"/>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1D235B">
        <w:rPr>
          <w:sz w:val="26"/>
          <w:szCs w:val="26"/>
        </w:rPr>
        <w:t xml:space="preserve">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w:t>
      </w:r>
      <w:r w:rsidRPr="001D235B">
        <w:rPr>
          <w:sz w:val="26"/>
          <w:szCs w:val="26"/>
        </w:rPr>
        <w:t>наличием абсолютного этилового спирта в концентрации 0,3 и более грамма на один литр крови, либо</w:t>
      </w:r>
      <w:r w:rsidRPr="001D235B">
        <w:rPr>
          <w:sz w:val="26"/>
          <w:szCs w:val="26"/>
        </w:rPr>
        <w:t xml:space="preserve"> в случае наличия наркотических средств или психотропных веществ в организме человека.</w:t>
      </w:r>
    </w:p>
    <w:p w:rsidR="001D1718" w:rsidRPr="001D235B" w:rsidP="001D1718">
      <w:pPr>
        <w:autoSpaceDE w:val="0"/>
        <w:autoSpaceDN w:val="0"/>
        <w:adjustRightInd w:val="0"/>
        <w:ind w:firstLine="540"/>
        <w:jc w:val="both"/>
        <w:rPr>
          <w:sz w:val="26"/>
          <w:szCs w:val="26"/>
        </w:rPr>
      </w:pPr>
      <w:r w:rsidRPr="001D235B">
        <w:rPr>
          <w:sz w:val="26"/>
          <w:szCs w:val="26"/>
        </w:rPr>
        <w:t>В силу абзаца 1 пункта 2.7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D1718" w:rsidRPr="001D235B" w:rsidP="001D1718">
      <w:pPr>
        <w:autoSpaceDE w:val="0"/>
        <w:autoSpaceDN w:val="0"/>
        <w:adjustRightInd w:val="0"/>
        <w:ind w:firstLine="540"/>
        <w:jc w:val="both"/>
        <w:rPr>
          <w:sz w:val="26"/>
          <w:szCs w:val="26"/>
        </w:rPr>
      </w:pPr>
      <w:r w:rsidRPr="001D235B">
        <w:rPr>
          <w:sz w:val="26"/>
          <w:szCs w:val="26"/>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года N 18 «О некоторых вопросах, возникающих у судов при применении Особенной</w:t>
      </w:r>
      <w:r w:rsidRPr="001D235B">
        <w:rPr>
          <w:sz w:val="26"/>
          <w:szCs w:val="26"/>
        </w:rPr>
        <w:t xml:space="preserve"> части Кодекса Российской Федерации об административных правонарушениях»).</w:t>
      </w:r>
    </w:p>
    <w:p w:rsidR="001D1718" w:rsidRPr="001D235B" w:rsidP="001D1718">
      <w:pPr>
        <w:autoSpaceDE w:val="0"/>
        <w:autoSpaceDN w:val="0"/>
        <w:adjustRightInd w:val="0"/>
        <w:ind w:firstLine="540"/>
        <w:jc w:val="both"/>
        <w:rPr>
          <w:sz w:val="26"/>
          <w:szCs w:val="26"/>
        </w:rPr>
      </w:pPr>
      <w:r w:rsidRPr="001D235B">
        <w:rPr>
          <w:sz w:val="26"/>
          <w:szCs w:val="26"/>
        </w:rPr>
        <w:t xml:space="preserve">В соответствии с п. </w:t>
      </w:r>
      <w:r w:rsidR="00EC288B">
        <w:rPr>
          <w:sz w:val="26"/>
          <w:szCs w:val="26"/>
        </w:rPr>
        <w:t>4</w:t>
      </w:r>
      <w:r w:rsidRPr="001D235B">
        <w:rPr>
          <w:sz w:val="26"/>
          <w:szCs w:val="26"/>
        </w:rPr>
        <w:t xml:space="preserve"> Правил </w:t>
      </w:r>
      <w:r w:rsidRPr="00EC288B" w:rsidR="00EC288B">
        <w:rPr>
          <w:sz w:val="26"/>
          <w:szCs w:val="26"/>
        </w:rPr>
        <w:t>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1D235B">
        <w:rPr>
          <w:sz w:val="26"/>
          <w:szCs w:val="26"/>
        </w:rPr>
        <w:t xml:space="preserve">, утвержденных Постановлением Правительства РФ от </w:t>
      </w:r>
      <w:r w:rsidRPr="00EC288B" w:rsidR="00EC288B">
        <w:rPr>
          <w:sz w:val="26"/>
          <w:szCs w:val="26"/>
        </w:rPr>
        <w:t>21.10.2022 N 1882</w:t>
      </w:r>
      <w:r w:rsidRPr="001D235B">
        <w:rPr>
          <w:sz w:val="26"/>
          <w:szCs w:val="26"/>
        </w:rPr>
        <w:t xml:space="preserve">, </w:t>
      </w:r>
      <w:r w:rsidR="00EC288B">
        <w:rPr>
          <w:sz w:val="26"/>
          <w:szCs w:val="26"/>
        </w:rPr>
        <w:t>п</w:t>
      </w:r>
      <w:r w:rsidRPr="00EC288B" w:rsidR="00EC288B">
        <w:rPr>
          <w:sz w:val="26"/>
          <w:szCs w:val="26"/>
        </w:rPr>
        <w:t>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w:t>
      </w:r>
      <w:r w:rsidRPr="00EC288B" w:rsidR="00EC288B">
        <w:rPr>
          <w:sz w:val="26"/>
          <w:szCs w:val="26"/>
        </w:rPr>
        <w:t xml:space="preserve"> информирует </w:t>
      </w:r>
      <w:r w:rsidRPr="00EC288B" w:rsidR="00EC288B">
        <w:rPr>
          <w:sz w:val="26"/>
          <w:szCs w:val="26"/>
        </w:rPr>
        <w:t>освидетельствуемого</w:t>
      </w:r>
      <w:r w:rsidRPr="00EC288B" w:rsidR="00EC288B">
        <w:rPr>
          <w:sz w:val="26"/>
          <w:szCs w:val="26"/>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p>
    <w:p w:rsidR="001D1718" w:rsidRPr="001D235B" w:rsidP="001D1718">
      <w:pPr>
        <w:autoSpaceDE w:val="0"/>
        <w:autoSpaceDN w:val="0"/>
        <w:adjustRightInd w:val="0"/>
        <w:ind w:firstLine="540"/>
        <w:jc w:val="both"/>
        <w:rPr>
          <w:sz w:val="26"/>
          <w:szCs w:val="26"/>
        </w:rPr>
      </w:pPr>
      <w:r w:rsidRPr="001D235B">
        <w:rPr>
          <w:sz w:val="26"/>
          <w:szCs w:val="26"/>
        </w:rPr>
        <w:t xml:space="preserve">Форма акта освидетельствования на состояние алкогольного опьянения, утвержденная Приказом </w:t>
      </w:r>
      <w:r w:rsidRPr="008F1FEB" w:rsidR="008F1FEB">
        <w:rPr>
          <w:sz w:val="26"/>
          <w:szCs w:val="26"/>
        </w:rPr>
        <w:t>МВД России от 10.02.2023 N 51</w:t>
      </w:r>
      <w:r w:rsidRPr="001D235B">
        <w:rPr>
          <w:sz w:val="26"/>
          <w:szCs w:val="26"/>
        </w:rPr>
        <w:t xml:space="preserve">, включает сведения о техническом средстве измерения, используемом при его проведении, о дате последней проверки прибора, что позволяет в случае спора проверить исправность технического средства измерения, использованного при освидетельствовании. Лицо, освидетельствованное на состояние алкогольного опьянения, наделено правом </w:t>
      </w:r>
      <w:r w:rsidRPr="001D235B">
        <w:rPr>
          <w:sz w:val="26"/>
          <w:szCs w:val="26"/>
        </w:rPr>
        <w:t>согласиться</w:t>
      </w:r>
      <w:r w:rsidRPr="001D235B">
        <w:rPr>
          <w:sz w:val="26"/>
          <w:szCs w:val="26"/>
        </w:rPr>
        <w:t xml:space="preserve"> или не согласиться с его результатами, что непосредственно отражается в акте и удостоверяется подписью этого лица.</w:t>
      </w:r>
    </w:p>
    <w:p w:rsidR="00442D41" w:rsidRPr="00442D41" w:rsidP="00442D41">
      <w:pPr>
        <w:ind w:firstLine="709"/>
        <w:jc w:val="both"/>
        <w:rPr>
          <w:sz w:val="26"/>
          <w:szCs w:val="26"/>
          <w:lang w:eastAsia="en-US"/>
        </w:rPr>
      </w:pPr>
      <w:r w:rsidRPr="00442D41">
        <w:rPr>
          <w:sz w:val="26"/>
          <w:szCs w:val="26"/>
          <w:lang w:eastAsia="en-US"/>
        </w:rPr>
        <w:t xml:space="preserve">Согласно акту освидетельствование </w:t>
      </w:r>
      <w:r w:rsidR="00582524">
        <w:rPr>
          <w:sz w:val="26"/>
          <w:szCs w:val="26"/>
          <w:lang w:eastAsia="en-US"/>
        </w:rPr>
        <w:t xml:space="preserve">Руденко М.С. </w:t>
      </w:r>
      <w:r w:rsidRPr="00442D41">
        <w:rPr>
          <w:sz w:val="26"/>
          <w:szCs w:val="26"/>
          <w:lang w:eastAsia="en-US"/>
        </w:rPr>
        <w:t xml:space="preserve">проводилось с помощью прибора анализатор концентрации паров этанола в выдыхаемом воздухе модели </w:t>
      </w:r>
      <w:r w:rsidRPr="00E41604" w:rsidR="00E41604">
        <w:rPr>
          <w:sz w:val="26"/>
          <w:szCs w:val="26"/>
          <w:lang w:eastAsia="en-US"/>
        </w:rPr>
        <w:t>Alcotest</w:t>
      </w:r>
      <w:r w:rsidRPr="00E41604" w:rsidR="00E41604">
        <w:rPr>
          <w:sz w:val="26"/>
          <w:szCs w:val="26"/>
          <w:lang w:eastAsia="en-US"/>
        </w:rPr>
        <w:t xml:space="preserve"> 6810 </w:t>
      </w:r>
      <w:r w:rsidRPr="00D67B17" w:rsidR="00D67B17">
        <w:rPr>
          <w:sz w:val="26"/>
          <w:szCs w:val="26"/>
          <w:lang w:eastAsia="en-US"/>
        </w:rPr>
        <w:t>AR</w:t>
      </w:r>
      <w:r w:rsidR="00760D54">
        <w:rPr>
          <w:sz w:val="26"/>
          <w:szCs w:val="26"/>
          <w:lang w:val="en-US" w:eastAsia="en-US"/>
        </w:rPr>
        <w:t>BL</w:t>
      </w:r>
      <w:r w:rsidRPr="00D67B17" w:rsidR="00D67B17">
        <w:rPr>
          <w:sz w:val="26"/>
          <w:szCs w:val="26"/>
          <w:lang w:eastAsia="en-US"/>
        </w:rPr>
        <w:t xml:space="preserve"> </w:t>
      </w:r>
      <w:r w:rsidR="008A654A">
        <w:rPr>
          <w:sz w:val="26"/>
          <w:szCs w:val="26"/>
          <w:lang w:eastAsia="en-US"/>
        </w:rPr>
        <w:t>0</w:t>
      </w:r>
      <w:r w:rsidR="00760D54">
        <w:rPr>
          <w:sz w:val="26"/>
          <w:szCs w:val="26"/>
          <w:lang w:eastAsia="en-US"/>
        </w:rPr>
        <w:t>708</w:t>
      </w:r>
      <w:r w:rsidRPr="00D67B17" w:rsidR="00D67B17">
        <w:rPr>
          <w:sz w:val="26"/>
          <w:szCs w:val="26"/>
          <w:lang w:eastAsia="en-US"/>
        </w:rPr>
        <w:t xml:space="preserve"> (дата поверки </w:t>
      </w:r>
      <w:r w:rsidR="00760D54">
        <w:rPr>
          <w:sz w:val="26"/>
          <w:szCs w:val="26"/>
          <w:lang w:eastAsia="en-US"/>
        </w:rPr>
        <w:t>14</w:t>
      </w:r>
      <w:r w:rsidRPr="00D67B17" w:rsidR="00D67B17">
        <w:rPr>
          <w:sz w:val="26"/>
          <w:szCs w:val="26"/>
          <w:lang w:eastAsia="en-US"/>
        </w:rPr>
        <w:t>.</w:t>
      </w:r>
      <w:r w:rsidR="00760D54">
        <w:rPr>
          <w:sz w:val="26"/>
          <w:szCs w:val="26"/>
          <w:lang w:eastAsia="en-US"/>
        </w:rPr>
        <w:t>10</w:t>
      </w:r>
      <w:r w:rsidRPr="00D67B17" w:rsidR="00D67B17">
        <w:rPr>
          <w:sz w:val="26"/>
          <w:szCs w:val="26"/>
          <w:lang w:eastAsia="en-US"/>
        </w:rPr>
        <w:t>.202</w:t>
      </w:r>
      <w:r w:rsidR="00760D54">
        <w:rPr>
          <w:sz w:val="26"/>
          <w:szCs w:val="26"/>
          <w:lang w:eastAsia="en-US"/>
        </w:rPr>
        <w:t>4</w:t>
      </w:r>
      <w:r w:rsidRPr="00D67B17" w:rsidR="00D67B17">
        <w:rPr>
          <w:sz w:val="26"/>
          <w:szCs w:val="26"/>
          <w:lang w:eastAsia="en-US"/>
        </w:rPr>
        <w:t xml:space="preserve"> года)</w:t>
      </w:r>
      <w:r w:rsidRPr="00442D41">
        <w:rPr>
          <w:sz w:val="26"/>
          <w:szCs w:val="26"/>
          <w:lang w:eastAsia="en-US"/>
        </w:rPr>
        <w:t xml:space="preserve">. Акт составлен сотрудниками </w:t>
      </w:r>
      <w:r w:rsidR="008A654A">
        <w:rPr>
          <w:sz w:val="26"/>
          <w:szCs w:val="26"/>
          <w:lang w:eastAsia="en-US"/>
        </w:rPr>
        <w:t>Г</w:t>
      </w:r>
      <w:r w:rsidR="00B104CC">
        <w:rPr>
          <w:sz w:val="26"/>
          <w:szCs w:val="26"/>
          <w:lang w:eastAsia="en-US"/>
        </w:rPr>
        <w:t xml:space="preserve">осавтоинспекции </w:t>
      </w:r>
      <w:r w:rsidRPr="00442D41">
        <w:rPr>
          <w:sz w:val="26"/>
          <w:szCs w:val="26"/>
          <w:lang w:eastAsia="en-US"/>
        </w:rPr>
        <w:t>в соответствии с пред</w:t>
      </w:r>
      <w:r w:rsidR="00B104CC">
        <w:rPr>
          <w:sz w:val="26"/>
          <w:szCs w:val="26"/>
          <w:lang w:eastAsia="en-US"/>
        </w:rPr>
        <w:t>ъявленными к нему требованиями.</w:t>
      </w:r>
    </w:p>
    <w:p w:rsidR="00442D41" w:rsidRPr="00442D41" w:rsidP="005D360C">
      <w:pPr>
        <w:ind w:firstLine="709"/>
        <w:jc w:val="both"/>
        <w:rPr>
          <w:sz w:val="26"/>
          <w:szCs w:val="26"/>
          <w:lang w:eastAsia="en-US"/>
        </w:rPr>
      </w:pPr>
      <w:r w:rsidRPr="00442D41">
        <w:rPr>
          <w:sz w:val="26"/>
          <w:szCs w:val="26"/>
          <w:lang w:eastAsia="en-US"/>
        </w:rPr>
        <w:t>В соответствии с актом освидетельствования на со</w:t>
      </w:r>
      <w:r>
        <w:rPr>
          <w:sz w:val="26"/>
          <w:szCs w:val="26"/>
          <w:lang w:eastAsia="en-US"/>
        </w:rPr>
        <w:t xml:space="preserve">стояние алкогольного опьянения </w:t>
      </w:r>
      <w:r w:rsidR="00E41604">
        <w:rPr>
          <w:sz w:val="26"/>
          <w:szCs w:val="26"/>
          <w:lang w:eastAsia="en-US"/>
        </w:rPr>
        <w:t>82АО</w:t>
      </w:r>
      <w:r w:rsidR="009926A3">
        <w:rPr>
          <w:sz w:val="26"/>
          <w:szCs w:val="26"/>
          <w:lang w:eastAsia="en-US"/>
        </w:rPr>
        <w:t xml:space="preserve"> </w:t>
      </w:r>
      <w:r w:rsidRPr="00442D41">
        <w:rPr>
          <w:sz w:val="26"/>
          <w:szCs w:val="26"/>
          <w:lang w:eastAsia="en-US"/>
        </w:rPr>
        <w:t xml:space="preserve">№ </w:t>
      </w:r>
      <w:r w:rsidR="00582524">
        <w:rPr>
          <w:sz w:val="26"/>
          <w:szCs w:val="26"/>
          <w:lang w:eastAsia="en-US"/>
        </w:rPr>
        <w:t>036299</w:t>
      </w:r>
      <w:r w:rsidR="00E41604">
        <w:rPr>
          <w:sz w:val="26"/>
          <w:szCs w:val="26"/>
          <w:lang w:eastAsia="en-US"/>
        </w:rPr>
        <w:t xml:space="preserve"> </w:t>
      </w:r>
      <w:r w:rsidRPr="00442D41">
        <w:rPr>
          <w:sz w:val="26"/>
          <w:szCs w:val="26"/>
          <w:lang w:eastAsia="en-US"/>
        </w:rPr>
        <w:t xml:space="preserve">от </w:t>
      </w:r>
      <w:r w:rsidR="00582524">
        <w:rPr>
          <w:sz w:val="26"/>
          <w:szCs w:val="26"/>
          <w:lang w:eastAsia="en-US"/>
        </w:rPr>
        <w:t>03</w:t>
      </w:r>
      <w:r w:rsidR="00A246CD">
        <w:rPr>
          <w:sz w:val="26"/>
          <w:szCs w:val="26"/>
          <w:lang w:eastAsia="en-US"/>
        </w:rPr>
        <w:t>.</w:t>
      </w:r>
      <w:r w:rsidR="00760D54">
        <w:rPr>
          <w:sz w:val="26"/>
          <w:szCs w:val="26"/>
          <w:lang w:eastAsia="en-US"/>
        </w:rPr>
        <w:t>0</w:t>
      </w:r>
      <w:r w:rsidR="00582524">
        <w:rPr>
          <w:sz w:val="26"/>
          <w:szCs w:val="26"/>
          <w:lang w:eastAsia="en-US"/>
        </w:rPr>
        <w:t>4</w:t>
      </w:r>
      <w:r w:rsidRPr="00442D41">
        <w:rPr>
          <w:sz w:val="26"/>
          <w:szCs w:val="26"/>
          <w:lang w:eastAsia="en-US"/>
        </w:rPr>
        <w:t>.202</w:t>
      </w:r>
      <w:r w:rsidR="00760D54">
        <w:rPr>
          <w:sz w:val="26"/>
          <w:szCs w:val="26"/>
          <w:lang w:eastAsia="en-US"/>
        </w:rPr>
        <w:t>5</w:t>
      </w:r>
      <w:r w:rsidRPr="00442D41">
        <w:rPr>
          <w:sz w:val="26"/>
          <w:szCs w:val="26"/>
          <w:lang w:eastAsia="en-US"/>
        </w:rPr>
        <w:t xml:space="preserve"> года, результат освидетельствования показал наличие абсолютного этилового спирта в выдыхаемом воздухе – </w:t>
      </w:r>
      <w:r w:rsidR="00582524">
        <w:rPr>
          <w:sz w:val="26"/>
          <w:szCs w:val="26"/>
          <w:lang w:eastAsia="en-US"/>
        </w:rPr>
        <w:t>0</w:t>
      </w:r>
      <w:r w:rsidR="00157C63">
        <w:rPr>
          <w:sz w:val="26"/>
          <w:szCs w:val="26"/>
          <w:lang w:eastAsia="en-US"/>
        </w:rPr>
        <w:t>,</w:t>
      </w:r>
      <w:r w:rsidR="00582524">
        <w:rPr>
          <w:sz w:val="26"/>
          <w:szCs w:val="26"/>
          <w:lang w:eastAsia="en-US"/>
        </w:rPr>
        <w:t>55</w:t>
      </w:r>
      <w:r w:rsidRPr="00442D41">
        <w:rPr>
          <w:sz w:val="26"/>
          <w:szCs w:val="26"/>
          <w:lang w:eastAsia="en-US"/>
        </w:rPr>
        <w:t xml:space="preserve"> мг/л, что превышает возможную суммарную погрешность измерений, а именно 0,16 миллиграмма на один литр выдыхаемого воздуха.</w:t>
      </w:r>
    </w:p>
    <w:p w:rsidR="00442D41" w:rsidRPr="00442D41" w:rsidP="00442D41">
      <w:pPr>
        <w:ind w:firstLine="709"/>
        <w:jc w:val="both"/>
        <w:rPr>
          <w:sz w:val="26"/>
          <w:szCs w:val="26"/>
          <w:lang w:eastAsia="en-US"/>
        </w:rPr>
      </w:pPr>
      <w:r w:rsidRPr="00442D41">
        <w:rPr>
          <w:sz w:val="26"/>
          <w:szCs w:val="26"/>
          <w:lang w:eastAsia="en-US"/>
        </w:rPr>
        <w:t xml:space="preserve">В случае сомнений в достоверности показаний технического средства, при наличии допущенных должностными лицами нарушений, носящих процедурный характер, административное законодательство предусматривает специальные </w:t>
      </w:r>
      <w:r w:rsidRPr="00442D41">
        <w:rPr>
          <w:sz w:val="26"/>
          <w:szCs w:val="26"/>
          <w:lang w:eastAsia="en-US"/>
        </w:rPr>
        <w:t>правовые последствия, - а именно предоставляет лицу право не согласиться с результатами освидетельствования и пройти медицинское освидетельствование на предмет установления состояния опьянения, либо его отсутствия.</w:t>
      </w:r>
    </w:p>
    <w:p w:rsidR="00442D41" w:rsidP="00442D41">
      <w:pPr>
        <w:ind w:firstLine="709"/>
        <w:jc w:val="both"/>
        <w:rPr>
          <w:sz w:val="26"/>
          <w:szCs w:val="26"/>
          <w:lang w:eastAsia="en-US"/>
        </w:rPr>
      </w:pPr>
      <w:r w:rsidRPr="00442D41">
        <w:rPr>
          <w:sz w:val="26"/>
          <w:szCs w:val="26"/>
          <w:lang w:eastAsia="en-US"/>
        </w:rPr>
        <w:t xml:space="preserve">Вместе с тем, в акте освидетельствования </w:t>
      </w:r>
      <w:r w:rsidR="00582524">
        <w:rPr>
          <w:sz w:val="26"/>
          <w:szCs w:val="26"/>
          <w:lang w:eastAsia="en-US"/>
        </w:rPr>
        <w:t xml:space="preserve">Руденко М.С. </w:t>
      </w:r>
      <w:r w:rsidRPr="00442D41">
        <w:rPr>
          <w:sz w:val="26"/>
          <w:szCs w:val="26"/>
          <w:lang w:eastAsia="en-US"/>
        </w:rPr>
        <w:t>собственноручно в графе «С результатами освидетельствования на состояние алкогольного опьянения» указал «согласен», каких-либо замечаний по процедуре проведения освидетельствования не заявил.</w:t>
      </w:r>
    </w:p>
    <w:p w:rsidR="00A8549C" w:rsidRPr="001D235B" w:rsidP="00442D41">
      <w:pPr>
        <w:ind w:firstLine="709"/>
        <w:jc w:val="both"/>
        <w:rPr>
          <w:sz w:val="26"/>
          <w:szCs w:val="26"/>
        </w:rPr>
      </w:pPr>
      <w:r>
        <w:rPr>
          <w:sz w:val="26"/>
          <w:szCs w:val="26"/>
        </w:rPr>
        <w:t>В</w:t>
      </w:r>
      <w:r w:rsidRPr="001D235B">
        <w:rPr>
          <w:sz w:val="26"/>
          <w:szCs w:val="26"/>
        </w:rPr>
        <w:t xml:space="preserve">ина </w:t>
      </w:r>
      <w:r w:rsidR="00582524">
        <w:rPr>
          <w:sz w:val="26"/>
          <w:szCs w:val="26"/>
        </w:rPr>
        <w:t>Руденко М.С.</w:t>
      </w:r>
      <w:r w:rsidR="00BE05FF">
        <w:rPr>
          <w:sz w:val="26"/>
          <w:szCs w:val="26"/>
        </w:rPr>
        <w:t xml:space="preserve"> </w:t>
      </w:r>
      <w:r w:rsidR="0083706A">
        <w:rPr>
          <w:sz w:val="26"/>
          <w:szCs w:val="26"/>
        </w:rPr>
        <w:t>в</w:t>
      </w:r>
      <w:r w:rsidRPr="001D235B">
        <w:rPr>
          <w:sz w:val="26"/>
          <w:szCs w:val="26"/>
        </w:rPr>
        <w:t xml:space="preserve"> совершении данного административного правонарушения подтверждается материалами дела, в том числе: протоколом об административном правонарушении </w:t>
      </w:r>
      <w:r w:rsidR="00582524">
        <w:rPr>
          <w:sz w:val="26"/>
          <w:szCs w:val="26"/>
        </w:rPr>
        <w:t>82АП</w:t>
      </w:r>
      <w:r w:rsidRPr="001D235B" w:rsidR="00955DCE">
        <w:rPr>
          <w:sz w:val="26"/>
          <w:szCs w:val="26"/>
        </w:rPr>
        <w:t xml:space="preserve"> № </w:t>
      </w:r>
      <w:r w:rsidR="00582524">
        <w:rPr>
          <w:sz w:val="26"/>
          <w:szCs w:val="26"/>
        </w:rPr>
        <w:t>275754</w:t>
      </w:r>
      <w:r w:rsidR="00E41604">
        <w:rPr>
          <w:sz w:val="26"/>
          <w:szCs w:val="26"/>
        </w:rPr>
        <w:t xml:space="preserve"> </w:t>
      </w:r>
      <w:r w:rsidRPr="001D235B" w:rsidR="00723F35">
        <w:rPr>
          <w:sz w:val="26"/>
          <w:szCs w:val="26"/>
        </w:rPr>
        <w:t xml:space="preserve">от </w:t>
      </w:r>
      <w:r w:rsidR="00582524">
        <w:rPr>
          <w:sz w:val="26"/>
          <w:szCs w:val="26"/>
        </w:rPr>
        <w:t>03</w:t>
      </w:r>
      <w:r w:rsidRPr="001D235B" w:rsidR="006D1FC2">
        <w:rPr>
          <w:sz w:val="26"/>
          <w:szCs w:val="26"/>
        </w:rPr>
        <w:t>.</w:t>
      </w:r>
      <w:r w:rsidR="00582524">
        <w:rPr>
          <w:sz w:val="26"/>
          <w:szCs w:val="26"/>
        </w:rPr>
        <w:t>04</w:t>
      </w:r>
      <w:r w:rsidRPr="001D235B" w:rsidR="006B6753">
        <w:rPr>
          <w:sz w:val="26"/>
          <w:szCs w:val="26"/>
        </w:rPr>
        <w:t>.202</w:t>
      </w:r>
      <w:r w:rsidR="00B87849">
        <w:rPr>
          <w:sz w:val="26"/>
          <w:szCs w:val="26"/>
        </w:rPr>
        <w:t>5</w:t>
      </w:r>
      <w:r w:rsidRPr="001D235B">
        <w:rPr>
          <w:sz w:val="26"/>
          <w:szCs w:val="26"/>
        </w:rPr>
        <w:t xml:space="preserve"> (</w:t>
      </w:r>
      <w:r w:rsidRPr="001D235B">
        <w:rPr>
          <w:sz w:val="26"/>
          <w:szCs w:val="26"/>
        </w:rPr>
        <w:t>л.д</w:t>
      </w:r>
      <w:r w:rsidRPr="001D235B">
        <w:rPr>
          <w:sz w:val="26"/>
          <w:szCs w:val="26"/>
        </w:rPr>
        <w:t>.</w:t>
      </w:r>
      <w:r w:rsidR="00A246CD">
        <w:rPr>
          <w:sz w:val="26"/>
          <w:szCs w:val="26"/>
        </w:rPr>
        <w:t xml:space="preserve"> </w:t>
      </w:r>
      <w:r w:rsidRPr="001D235B">
        <w:rPr>
          <w:sz w:val="26"/>
          <w:szCs w:val="26"/>
        </w:rPr>
        <w:t xml:space="preserve">1); протоколом об отстранении от управления транспортным средством </w:t>
      </w:r>
      <w:r w:rsidRPr="001D235B" w:rsidR="006B6753">
        <w:rPr>
          <w:sz w:val="26"/>
          <w:szCs w:val="26"/>
        </w:rPr>
        <w:t>82ОТ</w:t>
      </w:r>
      <w:r w:rsidRPr="001D235B" w:rsidR="00F51036">
        <w:rPr>
          <w:sz w:val="26"/>
          <w:szCs w:val="26"/>
        </w:rPr>
        <w:t xml:space="preserve"> № </w:t>
      </w:r>
      <w:r w:rsidR="00582524">
        <w:rPr>
          <w:sz w:val="26"/>
          <w:szCs w:val="26"/>
        </w:rPr>
        <w:t>071809</w:t>
      </w:r>
      <w:r w:rsidRPr="001D235B" w:rsidR="00486C2E">
        <w:rPr>
          <w:sz w:val="26"/>
          <w:szCs w:val="26"/>
        </w:rPr>
        <w:t xml:space="preserve"> </w:t>
      </w:r>
      <w:r w:rsidRPr="001D235B">
        <w:rPr>
          <w:sz w:val="26"/>
          <w:szCs w:val="26"/>
        </w:rPr>
        <w:t xml:space="preserve">от </w:t>
      </w:r>
      <w:r w:rsidR="00582524">
        <w:rPr>
          <w:sz w:val="26"/>
          <w:szCs w:val="26"/>
        </w:rPr>
        <w:t>03</w:t>
      </w:r>
      <w:r w:rsidRPr="001D235B" w:rsidR="006D1FC2">
        <w:rPr>
          <w:sz w:val="26"/>
          <w:szCs w:val="26"/>
        </w:rPr>
        <w:t>.</w:t>
      </w:r>
      <w:r w:rsidR="00B87849">
        <w:rPr>
          <w:sz w:val="26"/>
          <w:szCs w:val="26"/>
        </w:rPr>
        <w:t>0</w:t>
      </w:r>
      <w:r w:rsidR="00582524">
        <w:rPr>
          <w:sz w:val="26"/>
          <w:szCs w:val="26"/>
        </w:rPr>
        <w:t>4</w:t>
      </w:r>
      <w:r w:rsidRPr="001D235B" w:rsidR="006B6753">
        <w:rPr>
          <w:sz w:val="26"/>
          <w:szCs w:val="26"/>
        </w:rPr>
        <w:t>.20</w:t>
      </w:r>
      <w:r w:rsidR="00600584">
        <w:rPr>
          <w:sz w:val="26"/>
          <w:szCs w:val="26"/>
        </w:rPr>
        <w:t>2</w:t>
      </w:r>
      <w:r w:rsidR="00B87849">
        <w:rPr>
          <w:sz w:val="26"/>
          <w:szCs w:val="26"/>
        </w:rPr>
        <w:t>5</w:t>
      </w:r>
      <w:r w:rsidRPr="001D235B">
        <w:rPr>
          <w:sz w:val="26"/>
          <w:szCs w:val="26"/>
        </w:rPr>
        <w:t xml:space="preserve"> (</w:t>
      </w:r>
      <w:r w:rsidRPr="001D235B">
        <w:rPr>
          <w:sz w:val="26"/>
          <w:szCs w:val="26"/>
        </w:rPr>
        <w:t>л.д</w:t>
      </w:r>
      <w:r w:rsidRPr="001D235B">
        <w:rPr>
          <w:sz w:val="26"/>
          <w:szCs w:val="26"/>
        </w:rPr>
        <w:t>.</w:t>
      </w:r>
      <w:r w:rsidR="008F1FEB">
        <w:rPr>
          <w:sz w:val="26"/>
          <w:szCs w:val="26"/>
        </w:rPr>
        <w:t xml:space="preserve"> </w:t>
      </w:r>
      <w:r w:rsidR="0072634E">
        <w:rPr>
          <w:sz w:val="26"/>
          <w:szCs w:val="26"/>
        </w:rPr>
        <w:t>2</w:t>
      </w:r>
      <w:r w:rsidRPr="001D235B">
        <w:rPr>
          <w:sz w:val="26"/>
          <w:szCs w:val="26"/>
        </w:rPr>
        <w:t xml:space="preserve">); </w:t>
      </w:r>
      <w:r w:rsidRPr="001D235B" w:rsidR="00E41604">
        <w:rPr>
          <w:sz w:val="26"/>
          <w:szCs w:val="26"/>
        </w:rPr>
        <w:t xml:space="preserve">актом освидетельствования на состояние алкогольного опьянения </w:t>
      </w:r>
      <w:r w:rsidR="00E41604">
        <w:rPr>
          <w:sz w:val="26"/>
          <w:szCs w:val="26"/>
        </w:rPr>
        <w:t>82АО</w:t>
      </w:r>
      <w:r w:rsidRPr="001D235B" w:rsidR="00E41604">
        <w:rPr>
          <w:sz w:val="26"/>
          <w:szCs w:val="26"/>
        </w:rPr>
        <w:t xml:space="preserve"> № </w:t>
      </w:r>
      <w:r w:rsidR="00582524">
        <w:rPr>
          <w:sz w:val="26"/>
          <w:szCs w:val="26"/>
        </w:rPr>
        <w:t>036299</w:t>
      </w:r>
      <w:r w:rsidR="00E41604">
        <w:rPr>
          <w:sz w:val="26"/>
          <w:szCs w:val="26"/>
        </w:rPr>
        <w:t xml:space="preserve"> </w:t>
      </w:r>
      <w:r w:rsidRPr="001D235B" w:rsidR="00E41604">
        <w:rPr>
          <w:sz w:val="26"/>
          <w:szCs w:val="26"/>
        </w:rPr>
        <w:t xml:space="preserve">от </w:t>
      </w:r>
      <w:r w:rsidR="00582524">
        <w:rPr>
          <w:sz w:val="26"/>
          <w:szCs w:val="26"/>
        </w:rPr>
        <w:t>03</w:t>
      </w:r>
      <w:r w:rsidRPr="001D235B" w:rsidR="00E41604">
        <w:rPr>
          <w:sz w:val="26"/>
          <w:szCs w:val="26"/>
        </w:rPr>
        <w:t>.</w:t>
      </w:r>
      <w:r w:rsidR="00B87849">
        <w:rPr>
          <w:sz w:val="26"/>
          <w:szCs w:val="26"/>
        </w:rPr>
        <w:t>0</w:t>
      </w:r>
      <w:r w:rsidR="00582524">
        <w:rPr>
          <w:sz w:val="26"/>
          <w:szCs w:val="26"/>
        </w:rPr>
        <w:t>4</w:t>
      </w:r>
      <w:r w:rsidRPr="001D235B" w:rsidR="00E41604">
        <w:rPr>
          <w:sz w:val="26"/>
          <w:szCs w:val="26"/>
        </w:rPr>
        <w:t>.202</w:t>
      </w:r>
      <w:r w:rsidR="00B87849">
        <w:rPr>
          <w:sz w:val="26"/>
          <w:szCs w:val="26"/>
        </w:rPr>
        <w:t>5</w:t>
      </w:r>
      <w:r w:rsidRPr="001D235B" w:rsidR="00E41604">
        <w:rPr>
          <w:sz w:val="26"/>
          <w:szCs w:val="26"/>
        </w:rPr>
        <w:t xml:space="preserve"> (</w:t>
      </w:r>
      <w:r w:rsidRPr="001D235B" w:rsidR="00E41604">
        <w:rPr>
          <w:sz w:val="26"/>
          <w:szCs w:val="26"/>
        </w:rPr>
        <w:t>л.д</w:t>
      </w:r>
      <w:r w:rsidRPr="001D235B" w:rsidR="00E41604">
        <w:rPr>
          <w:sz w:val="26"/>
          <w:szCs w:val="26"/>
        </w:rPr>
        <w:t>.</w:t>
      </w:r>
      <w:r w:rsidR="00E41604">
        <w:rPr>
          <w:sz w:val="26"/>
          <w:szCs w:val="26"/>
        </w:rPr>
        <w:t xml:space="preserve"> </w:t>
      </w:r>
      <w:r w:rsidR="00B87849">
        <w:rPr>
          <w:sz w:val="26"/>
          <w:szCs w:val="26"/>
        </w:rPr>
        <w:t>3</w:t>
      </w:r>
      <w:r w:rsidR="0083706A">
        <w:rPr>
          <w:sz w:val="26"/>
          <w:szCs w:val="26"/>
        </w:rPr>
        <w:t>)</w:t>
      </w:r>
      <w:r w:rsidRPr="001D235B" w:rsidR="00E41604">
        <w:rPr>
          <w:sz w:val="26"/>
          <w:szCs w:val="26"/>
        </w:rPr>
        <w:t>;</w:t>
      </w:r>
      <w:r w:rsidR="00E41604">
        <w:rPr>
          <w:sz w:val="26"/>
          <w:szCs w:val="26"/>
        </w:rPr>
        <w:t xml:space="preserve"> </w:t>
      </w:r>
      <w:r w:rsidRPr="001D235B" w:rsidR="008875C8">
        <w:rPr>
          <w:sz w:val="26"/>
          <w:szCs w:val="26"/>
        </w:rPr>
        <w:t xml:space="preserve">квитанцией </w:t>
      </w:r>
      <w:r w:rsidRPr="001D235B" w:rsidR="008875C8">
        <w:rPr>
          <w:sz w:val="26"/>
          <w:szCs w:val="26"/>
          <w:lang w:eastAsia="en-US"/>
        </w:rPr>
        <w:t>анализатора концентрации паров этанола в выдыхаемом воздухе</w:t>
      </w:r>
      <w:r w:rsidRPr="001D235B" w:rsidR="008875C8">
        <w:rPr>
          <w:sz w:val="26"/>
          <w:szCs w:val="26"/>
        </w:rPr>
        <w:t xml:space="preserve"> </w:t>
      </w:r>
      <w:r w:rsidRPr="00E41604" w:rsidR="00E41604">
        <w:rPr>
          <w:sz w:val="26"/>
          <w:szCs w:val="26"/>
        </w:rPr>
        <w:t>Alcotest</w:t>
      </w:r>
      <w:r w:rsidRPr="00E41604" w:rsidR="00E41604">
        <w:rPr>
          <w:sz w:val="26"/>
          <w:szCs w:val="26"/>
        </w:rPr>
        <w:t xml:space="preserve"> 6810 </w:t>
      </w:r>
      <w:r w:rsidRPr="00D67B17" w:rsidR="00D67B17">
        <w:rPr>
          <w:sz w:val="26"/>
          <w:szCs w:val="26"/>
        </w:rPr>
        <w:t>AR</w:t>
      </w:r>
      <w:r w:rsidR="00B87849">
        <w:rPr>
          <w:sz w:val="26"/>
          <w:szCs w:val="26"/>
          <w:lang w:val="en-US"/>
        </w:rPr>
        <w:t>BL</w:t>
      </w:r>
      <w:r w:rsidR="00157C63">
        <w:rPr>
          <w:sz w:val="26"/>
          <w:szCs w:val="26"/>
        </w:rPr>
        <w:t xml:space="preserve"> </w:t>
      </w:r>
      <w:r w:rsidR="00EA40B6">
        <w:rPr>
          <w:sz w:val="26"/>
          <w:szCs w:val="26"/>
        </w:rPr>
        <w:t>0</w:t>
      </w:r>
      <w:r w:rsidR="00B87849">
        <w:rPr>
          <w:sz w:val="26"/>
          <w:szCs w:val="26"/>
        </w:rPr>
        <w:t>708</w:t>
      </w:r>
      <w:r w:rsidRPr="00D67B17" w:rsidR="00D67B17">
        <w:rPr>
          <w:sz w:val="26"/>
          <w:szCs w:val="26"/>
        </w:rPr>
        <w:t xml:space="preserve"> (дата поверки </w:t>
      </w:r>
      <w:r w:rsidR="00B87849">
        <w:rPr>
          <w:sz w:val="26"/>
          <w:szCs w:val="26"/>
        </w:rPr>
        <w:t>14</w:t>
      </w:r>
      <w:r w:rsidRPr="00D67B17" w:rsidR="00D67B17">
        <w:rPr>
          <w:sz w:val="26"/>
          <w:szCs w:val="26"/>
        </w:rPr>
        <w:t>.</w:t>
      </w:r>
      <w:r w:rsidR="00B87849">
        <w:rPr>
          <w:sz w:val="26"/>
          <w:szCs w:val="26"/>
        </w:rPr>
        <w:t>10</w:t>
      </w:r>
      <w:r w:rsidRPr="00D67B17" w:rsidR="00D67B17">
        <w:rPr>
          <w:sz w:val="26"/>
          <w:szCs w:val="26"/>
        </w:rPr>
        <w:t>.202</w:t>
      </w:r>
      <w:r w:rsidR="00B87849">
        <w:rPr>
          <w:sz w:val="26"/>
          <w:szCs w:val="26"/>
        </w:rPr>
        <w:t>4</w:t>
      </w:r>
      <w:r w:rsidRPr="00D67B17" w:rsidR="00D67B17">
        <w:rPr>
          <w:sz w:val="26"/>
          <w:szCs w:val="26"/>
        </w:rPr>
        <w:t xml:space="preserve"> года)</w:t>
      </w:r>
      <w:r w:rsidRPr="001D235B" w:rsidR="008875C8">
        <w:rPr>
          <w:sz w:val="26"/>
          <w:szCs w:val="26"/>
        </w:rPr>
        <w:t xml:space="preserve"> от </w:t>
      </w:r>
      <w:r w:rsidR="00B87849">
        <w:rPr>
          <w:sz w:val="26"/>
          <w:szCs w:val="26"/>
        </w:rPr>
        <w:t>03</w:t>
      </w:r>
      <w:r w:rsidRPr="001D235B" w:rsidR="008875C8">
        <w:rPr>
          <w:sz w:val="26"/>
          <w:szCs w:val="26"/>
        </w:rPr>
        <w:t>.</w:t>
      </w:r>
      <w:r w:rsidR="00582524">
        <w:rPr>
          <w:sz w:val="26"/>
          <w:szCs w:val="26"/>
        </w:rPr>
        <w:t>04</w:t>
      </w:r>
      <w:r w:rsidRPr="001D235B" w:rsidR="008875C8">
        <w:rPr>
          <w:sz w:val="26"/>
          <w:szCs w:val="26"/>
        </w:rPr>
        <w:t>.202</w:t>
      </w:r>
      <w:r w:rsidR="00B87849">
        <w:rPr>
          <w:sz w:val="26"/>
          <w:szCs w:val="26"/>
        </w:rPr>
        <w:t>5</w:t>
      </w:r>
      <w:r w:rsidRPr="001D235B" w:rsidR="008875C8">
        <w:rPr>
          <w:sz w:val="26"/>
          <w:szCs w:val="26"/>
        </w:rPr>
        <w:t xml:space="preserve">, подпись </w:t>
      </w:r>
      <w:r w:rsidR="00582524">
        <w:rPr>
          <w:sz w:val="26"/>
          <w:szCs w:val="26"/>
        </w:rPr>
        <w:t>Руденко М.С.</w:t>
      </w:r>
      <w:r w:rsidR="00157C63">
        <w:rPr>
          <w:sz w:val="26"/>
          <w:szCs w:val="26"/>
        </w:rPr>
        <w:t xml:space="preserve"> </w:t>
      </w:r>
      <w:r w:rsidRPr="001D235B" w:rsidR="008875C8">
        <w:rPr>
          <w:sz w:val="26"/>
          <w:szCs w:val="26"/>
        </w:rPr>
        <w:t>присутствует (</w:t>
      </w:r>
      <w:r w:rsidRPr="001D235B" w:rsidR="008875C8">
        <w:rPr>
          <w:sz w:val="26"/>
          <w:szCs w:val="26"/>
        </w:rPr>
        <w:t>л.д</w:t>
      </w:r>
      <w:r w:rsidRPr="001D235B" w:rsidR="008875C8">
        <w:rPr>
          <w:sz w:val="26"/>
          <w:szCs w:val="26"/>
        </w:rPr>
        <w:t xml:space="preserve">. </w:t>
      </w:r>
      <w:r w:rsidR="00B87849">
        <w:rPr>
          <w:sz w:val="26"/>
          <w:szCs w:val="26"/>
        </w:rPr>
        <w:t>4</w:t>
      </w:r>
      <w:r w:rsidRPr="001D235B" w:rsidR="008875C8">
        <w:rPr>
          <w:sz w:val="26"/>
          <w:szCs w:val="26"/>
        </w:rPr>
        <w:t>);</w:t>
      </w:r>
      <w:r w:rsidR="00D67B17">
        <w:rPr>
          <w:sz w:val="26"/>
          <w:szCs w:val="26"/>
        </w:rPr>
        <w:t xml:space="preserve"> </w:t>
      </w:r>
      <w:r w:rsidR="00B87849">
        <w:rPr>
          <w:sz w:val="26"/>
          <w:szCs w:val="26"/>
        </w:rPr>
        <w:t>копией свидетельства о поверке (</w:t>
      </w:r>
      <w:r w:rsidR="00B87849">
        <w:rPr>
          <w:sz w:val="26"/>
          <w:szCs w:val="26"/>
        </w:rPr>
        <w:t>л.д</w:t>
      </w:r>
      <w:r w:rsidR="00B87849">
        <w:rPr>
          <w:sz w:val="26"/>
          <w:szCs w:val="26"/>
        </w:rPr>
        <w:t xml:space="preserve">. 5); </w:t>
      </w:r>
      <w:r w:rsidR="00A246CD">
        <w:rPr>
          <w:sz w:val="26"/>
          <w:szCs w:val="26"/>
        </w:rPr>
        <w:t xml:space="preserve">протоколом о задержании транспортного средства 82ПЗ № </w:t>
      </w:r>
      <w:r w:rsidR="00582524">
        <w:rPr>
          <w:sz w:val="26"/>
          <w:szCs w:val="26"/>
        </w:rPr>
        <w:t>079419</w:t>
      </w:r>
      <w:r w:rsidR="00BE05FF">
        <w:rPr>
          <w:sz w:val="26"/>
          <w:szCs w:val="26"/>
        </w:rPr>
        <w:t xml:space="preserve"> </w:t>
      </w:r>
      <w:r w:rsidR="00A246CD">
        <w:rPr>
          <w:sz w:val="26"/>
          <w:szCs w:val="26"/>
        </w:rPr>
        <w:t xml:space="preserve">от </w:t>
      </w:r>
      <w:r w:rsidR="00582524">
        <w:rPr>
          <w:sz w:val="26"/>
          <w:szCs w:val="26"/>
        </w:rPr>
        <w:t>03</w:t>
      </w:r>
      <w:r w:rsidR="00A246CD">
        <w:rPr>
          <w:sz w:val="26"/>
          <w:szCs w:val="26"/>
        </w:rPr>
        <w:t>.</w:t>
      </w:r>
      <w:r w:rsidR="00582524">
        <w:rPr>
          <w:sz w:val="26"/>
          <w:szCs w:val="26"/>
        </w:rPr>
        <w:t>04</w:t>
      </w:r>
      <w:r w:rsidR="00A246CD">
        <w:rPr>
          <w:sz w:val="26"/>
          <w:szCs w:val="26"/>
        </w:rPr>
        <w:t>.202</w:t>
      </w:r>
      <w:r w:rsidR="00B87849">
        <w:rPr>
          <w:sz w:val="26"/>
          <w:szCs w:val="26"/>
        </w:rPr>
        <w:t>5</w:t>
      </w:r>
      <w:r w:rsidR="00A246CD">
        <w:rPr>
          <w:sz w:val="26"/>
          <w:szCs w:val="26"/>
        </w:rPr>
        <w:t xml:space="preserve"> (</w:t>
      </w:r>
      <w:r w:rsidR="00A246CD">
        <w:rPr>
          <w:sz w:val="26"/>
          <w:szCs w:val="26"/>
        </w:rPr>
        <w:t>л.д</w:t>
      </w:r>
      <w:r w:rsidR="00A246CD">
        <w:rPr>
          <w:sz w:val="26"/>
          <w:szCs w:val="26"/>
        </w:rPr>
        <w:t xml:space="preserve">. </w:t>
      </w:r>
      <w:r w:rsidR="00B87849">
        <w:rPr>
          <w:sz w:val="26"/>
          <w:szCs w:val="26"/>
        </w:rPr>
        <w:t>6</w:t>
      </w:r>
      <w:r w:rsidR="00600584">
        <w:rPr>
          <w:sz w:val="26"/>
          <w:szCs w:val="26"/>
        </w:rPr>
        <w:t>)</w:t>
      </w:r>
      <w:r w:rsidR="00A246CD">
        <w:rPr>
          <w:sz w:val="26"/>
          <w:szCs w:val="26"/>
        </w:rPr>
        <w:t xml:space="preserve">; </w:t>
      </w:r>
      <w:r w:rsidR="00582524">
        <w:rPr>
          <w:sz w:val="26"/>
          <w:szCs w:val="26"/>
        </w:rPr>
        <w:t xml:space="preserve">рапортом должностного лица </w:t>
      </w:r>
      <w:r w:rsidR="00B87849">
        <w:rPr>
          <w:sz w:val="26"/>
          <w:szCs w:val="26"/>
        </w:rPr>
        <w:t>(</w:t>
      </w:r>
      <w:r w:rsidR="00B87849">
        <w:rPr>
          <w:sz w:val="26"/>
          <w:szCs w:val="26"/>
        </w:rPr>
        <w:t>л.д</w:t>
      </w:r>
      <w:r w:rsidR="00B87849">
        <w:rPr>
          <w:sz w:val="26"/>
          <w:szCs w:val="26"/>
        </w:rPr>
        <w:t>. 8);</w:t>
      </w:r>
      <w:r w:rsidR="00B87849">
        <w:rPr>
          <w:sz w:val="26"/>
          <w:szCs w:val="26"/>
        </w:rPr>
        <w:t xml:space="preserve"> </w:t>
      </w:r>
      <w:r w:rsidR="00B87849">
        <w:rPr>
          <w:sz w:val="26"/>
          <w:szCs w:val="26"/>
        </w:rPr>
        <w:t>справкой (</w:t>
      </w:r>
      <w:r w:rsidR="00B87849">
        <w:rPr>
          <w:sz w:val="26"/>
          <w:szCs w:val="26"/>
        </w:rPr>
        <w:t>л.д</w:t>
      </w:r>
      <w:r w:rsidR="00B87849">
        <w:rPr>
          <w:sz w:val="26"/>
          <w:szCs w:val="26"/>
        </w:rPr>
        <w:t xml:space="preserve">. 9); </w:t>
      </w:r>
      <w:r w:rsidR="006C79FF">
        <w:rPr>
          <w:sz w:val="26"/>
          <w:szCs w:val="26"/>
        </w:rPr>
        <w:t>сведениями ФИС ГИБДД (</w:t>
      </w:r>
      <w:r w:rsidR="006C79FF">
        <w:rPr>
          <w:sz w:val="26"/>
          <w:szCs w:val="26"/>
        </w:rPr>
        <w:t>л.д</w:t>
      </w:r>
      <w:r w:rsidR="006C79FF">
        <w:rPr>
          <w:sz w:val="26"/>
          <w:szCs w:val="26"/>
        </w:rPr>
        <w:t xml:space="preserve">. </w:t>
      </w:r>
      <w:r w:rsidR="00582524">
        <w:rPr>
          <w:sz w:val="26"/>
          <w:szCs w:val="26"/>
        </w:rPr>
        <w:t>10</w:t>
      </w:r>
      <w:r w:rsidR="006C79FF">
        <w:rPr>
          <w:sz w:val="26"/>
          <w:szCs w:val="26"/>
        </w:rPr>
        <w:t>); видеозаписью  (</w:t>
      </w:r>
      <w:r w:rsidR="006C79FF">
        <w:rPr>
          <w:sz w:val="26"/>
          <w:szCs w:val="26"/>
        </w:rPr>
        <w:t>л.д</w:t>
      </w:r>
      <w:r w:rsidR="006C79FF">
        <w:rPr>
          <w:sz w:val="26"/>
          <w:szCs w:val="26"/>
        </w:rPr>
        <w:t xml:space="preserve">. </w:t>
      </w:r>
      <w:r w:rsidR="00582524">
        <w:rPr>
          <w:sz w:val="26"/>
          <w:szCs w:val="26"/>
        </w:rPr>
        <w:t>12</w:t>
      </w:r>
      <w:r w:rsidR="006C79FF">
        <w:rPr>
          <w:sz w:val="26"/>
          <w:szCs w:val="26"/>
        </w:rPr>
        <w:t>)</w:t>
      </w:r>
      <w:r w:rsidR="00B87849">
        <w:rPr>
          <w:sz w:val="26"/>
          <w:szCs w:val="26"/>
        </w:rPr>
        <w:t>.</w:t>
      </w:r>
      <w:r w:rsidR="0024213E">
        <w:rPr>
          <w:sz w:val="26"/>
          <w:szCs w:val="26"/>
        </w:rPr>
        <w:t xml:space="preserve"> </w:t>
      </w:r>
    </w:p>
    <w:p w:rsidR="006B6753" w:rsidRPr="001D235B" w:rsidP="006B6753">
      <w:pPr>
        <w:ind w:firstLine="709"/>
        <w:jc w:val="both"/>
        <w:rPr>
          <w:sz w:val="26"/>
          <w:szCs w:val="26"/>
        </w:rPr>
      </w:pPr>
      <w:r w:rsidRPr="001D235B">
        <w:rPr>
          <w:sz w:val="26"/>
          <w:szCs w:val="26"/>
        </w:rPr>
        <w:t>Д</w:t>
      </w:r>
      <w:r w:rsidRPr="001D235B" w:rsidR="00A8549C">
        <w:rPr>
          <w:sz w:val="26"/>
          <w:szCs w:val="26"/>
        </w:rPr>
        <w:t>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w:t>
      </w:r>
      <w:r w:rsidRPr="001D235B">
        <w:rPr>
          <w:sz w:val="26"/>
          <w:szCs w:val="26"/>
        </w:rPr>
        <w:t xml:space="preserve"> в соответствии с требованиями з</w:t>
      </w:r>
      <w:r w:rsidRPr="001D235B" w:rsidR="00A8549C">
        <w:rPr>
          <w:sz w:val="26"/>
          <w:szCs w:val="26"/>
        </w:rPr>
        <w:t xml:space="preserve">акона, права привлекаемого лица при привлечении к административной ответственности соблюдены.  </w:t>
      </w:r>
    </w:p>
    <w:p w:rsidR="005E0F8A" w:rsidRPr="001D235B" w:rsidP="006B6753">
      <w:pPr>
        <w:ind w:firstLine="709"/>
        <w:jc w:val="both"/>
        <w:rPr>
          <w:sz w:val="26"/>
          <w:szCs w:val="26"/>
        </w:rPr>
      </w:pPr>
      <w:r w:rsidRPr="001D235B">
        <w:rPr>
          <w:sz w:val="26"/>
          <w:szCs w:val="26"/>
        </w:rPr>
        <w:t xml:space="preserve">Таким образом, вина </w:t>
      </w:r>
      <w:r w:rsidR="00582524">
        <w:rPr>
          <w:sz w:val="26"/>
          <w:szCs w:val="26"/>
        </w:rPr>
        <w:t>Руденко М.С.</w:t>
      </w:r>
      <w:r w:rsidR="00B87849">
        <w:rPr>
          <w:sz w:val="26"/>
          <w:szCs w:val="26"/>
        </w:rPr>
        <w:t xml:space="preserve"> </w:t>
      </w:r>
      <w:r w:rsidRPr="001D235B">
        <w:rPr>
          <w:sz w:val="26"/>
          <w:szCs w:val="26"/>
        </w:rPr>
        <w:t xml:space="preserve">в совершении административного правонарушения, предусмотренного </w:t>
      </w:r>
      <w:r w:rsidRPr="001D235B" w:rsidR="00B204B8">
        <w:rPr>
          <w:sz w:val="26"/>
          <w:szCs w:val="26"/>
        </w:rPr>
        <w:t xml:space="preserve">ч. 1 </w:t>
      </w:r>
      <w:r w:rsidRPr="001D235B">
        <w:rPr>
          <w:sz w:val="26"/>
          <w:szCs w:val="26"/>
        </w:rPr>
        <w:t>ст. 12.8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D235B" w:rsidRPr="001D235B" w:rsidP="001D235B">
      <w:pPr>
        <w:ind w:firstLine="709"/>
        <w:jc w:val="both"/>
        <w:rPr>
          <w:sz w:val="26"/>
          <w:szCs w:val="26"/>
        </w:rPr>
      </w:pPr>
      <w:r w:rsidRPr="001D235B">
        <w:rPr>
          <w:sz w:val="26"/>
          <w:szCs w:val="26"/>
        </w:rPr>
        <w:t xml:space="preserve">Меры обеспечения производства по делу об административном правонарушении применены к </w:t>
      </w:r>
      <w:r w:rsidR="00582524">
        <w:rPr>
          <w:sz w:val="26"/>
          <w:szCs w:val="26"/>
        </w:rPr>
        <w:t>Руденко М.С.</w:t>
      </w:r>
      <w:r w:rsidR="0024213E">
        <w:rPr>
          <w:sz w:val="26"/>
          <w:szCs w:val="26"/>
        </w:rPr>
        <w:t xml:space="preserve"> </w:t>
      </w:r>
      <w:r w:rsidRPr="001D235B">
        <w:rPr>
          <w:sz w:val="26"/>
          <w:szCs w:val="26"/>
        </w:rPr>
        <w:t>в соответствии с требованиями статьи 27.12 Кодекса Российской Федерации об административных правонарушениях, видео-фиксация при отстранении от управления транспортным средством и освидетельствовании на состояние опьянения на месте остановки должностным лицом обеспечена.</w:t>
      </w:r>
    </w:p>
    <w:p w:rsidR="001D235B" w:rsidRPr="001D235B" w:rsidP="001D235B">
      <w:pPr>
        <w:ind w:firstLine="709"/>
        <w:jc w:val="both"/>
        <w:rPr>
          <w:sz w:val="26"/>
          <w:szCs w:val="26"/>
        </w:rPr>
      </w:pPr>
      <w:r w:rsidRPr="001D235B">
        <w:rPr>
          <w:sz w:val="26"/>
          <w:szCs w:val="26"/>
        </w:rPr>
        <w:t>Содержание диска с видеозаписью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Видеозапись получена в соответствии с законом, отвечает требованиям относимости, достоверности и допустимости доказательств, оснований для признания видеозаписи недопустимым доказательством у мирового судьи не имеется.</w:t>
      </w:r>
    </w:p>
    <w:p w:rsidR="001D235B" w:rsidRPr="001D235B" w:rsidP="001D235B">
      <w:pPr>
        <w:ind w:firstLine="709"/>
        <w:jc w:val="both"/>
        <w:rPr>
          <w:sz w:val="26"/>
          <w:szCs w:val="26"/>
        </w:rPr>
      </w:pPr>
      <w:r w:rsidRPr="00717B8C">
        <w:rPr>
          <w:sz w:val="26"/>
          <w:szCs w:val="26"/>
        </w:rPr>
        <w:t xml:space="preserve">Доказательств какой-либо заинтересованности сотрудников полиции в оформлении материалов дела об административном правонарушении в отношении </w:t>
      </w:r>
      <w:r w:rsidR="00582524">
        <w:rPr>
          <w:sz w:val="26"/>
          <w:szCs w:val="26"/>
        </w:rPr>
        <w:t>Руденко М.С.</w:t>
      </w:r>
      <w:r w:rsidR="002C18AF">
        <w:rPr>
          <w:sz w:val="26"/>
          <w:szCs w:val="26"/>
        </w:rPr>
        <w:t xml:space="preserve"> </w:t>
      </w:r>
      <w:r w:rsidRPr="00717B8C">
        <w:rPr>
          <w:sz w:val="26"/>
          <w:szCs w:val="26"/>
        </w:rPr>
        <w:t>в представленных материалах не усматривается.</w:t>
      </w:r>
    </w:p>
    <w:p w:rsidR="005E0F8A" w:rsidRPr="001D235B" w:rsidP="005E0F8A">
      <w:pPr>
        <w:ind w:firstLine="708"/>
        <w:jc w:val="both"/>
        <w:rPr>
          <w:sz w:val="26"/>
          <w:szCs w:val="26"/>
        </w:rPr>
      </w:pPr>
      <w:r w:rsidRPr="001D235B">
        <w:rPr>
          <w:sz w:val="26"/>
          <w:szCs w:val="26"/>
        </w:rP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502310" w:rsidP="00502310">
      <w:pPr>
        <w:ind w:firstLine="708"/>
        <w:jc w:val="both"/>
        <w:rPr>
          <w:sz w:val="26"/>
          <w:szCs w:val="26"/>
        </w:rPr>
      </w:pPr>
      <w:r w:rsidRPr="00A80FED">
        <w:rPr>
          <w:sz w:val="26"/>
          <w:szCs w:val="26"/>
        </w:rPr>
        <w:t>Обстоятельств, отягчающих</w:t>
      </w:r>
      <w:r w:rsidRPr="00A80FED" w:rsidR="006C79FF">
        <w:rPr>
          <w:sz w:val="26"/>
          <w:szCs w:val="26"/>
        </w:rPr>
        <w:t xml:space="preserve"> </w:t>
      </w:r>
      <w:r w:rsidRPr="00A80FED">
        <w:rPr>
          <w:sz w:val="26"/>
          <w:szCs w:val="26"/>
        </w:rPr>
        <w:t>административную ответственность</w:t>
      </w:r>
      <w:r w:rsidRPr="00A80FED" w:rsidR="00F80EB5">
        <w:rPr>
          <w:sz w:val="26"/>
          <w:szCs w:val="26"/>
        </w:rPr>
        <w:t>,</w:t>
      </w:r>
      <w:r w:rsidRPr="00A80FED">
        <w:rPr>
          <w:sz w:val="26"/>
          <w:szCs w:val="26"/>
        </w:rPr>
        <w:t xml:space="preserve"> судом не установлено.</w:t>
      </w:r>
    </w:p>
    <w:p w:rsidR="00A80FED" w:rsidP="00502310">
      <w:pPr>
        <w:ind w:firstLine="708"/>
        <w:jc w:val="both"/>
        <w:rPr>
          <w:sz w:val="26"/>
          <w:szCs w:val="26"/>
        </w:rPr>
      </w:pPr>
      <w:r w:rsidRPr="00616E8B">
        <w:rPr>
          <w:sz w:val="26"/>
          <w:szCs w:val="26"/>
        </w:rPr>
        <w:t xml:space="preserve">Смягчающими административную ответственность обстоятельствами являются - признание вины, раскаяние в </w:t>
      </w:r>
      <w:r w:rsidRPr="00616E8B">
        <w:rPr>
          <w:sz w:val="26"/>
          <w:szCs w:val="26"/>
        </w:rPr>
        <w:t>содеянном</w:t>
      </w:r>
      <w:r w:rsidRPr="00616E8B">
        <w:rPr>
          <w:sz w:val="26"/>
          <w:szCs w:val="26"/>
        </w:rPr>
        <w:t>.</w:t>
      </w:r>
    </w:p>
    <w:p w:rsidR="005E0F8A" w:rsidRPr="001D235B" w:rsidP="005E0F8A">
      <w:pPr>
        <w:ind w:firstLine="708"/>
        <w:jc w:val="both"/>
        <w:rPr>
          <w:sz w:val="26"/>
          <w:szCs w:val="26"/>
        </w:rPr>
      </w:pPr>
      <w:r w:rsidRPr="001D235B">
        <w:rPr>
          <w:sz w:val="26"/>
          <w:szCs w:val="26"/>
        </w:rPr>
        <w:t xml:space="preserve">При таких обстоятельствах суд считает необходимым назначить </w:t>
      </w:r>
      <w:r w:rsidR="00582524">
        <w:rPr>
          <w:sz w:val="26"/>
          <w:szCs w:val="26"/>
        </w:rPr>
        <w:t>Руденко М.С.</w:t>
      </w:r>
      <w:r w:rsidR="00025083">
        <w:rPr>
          <w:sz w:val="26"/>
          <w:szCs w:val="26"/>
        </w:rPr>
        <w:t xml:space="preserve"> </w:t>
      </w:r>
      <w:r w:rsidRPr="001D235B">
        <w:rPr>
          <w:sz w:val="26"/>
          <w:szCs w:val="26"/>
        </w:rPr>
        <w:t xml:space="preserve">наказание в пределах санкции статьи в виде административного штрафа с минимальным </w:t>
      </w:r>
      <w:r w:rsidRPr="001D235B" w:rsidR="000E2B5C">
        <w:rPr>
          <w:sz w:val="26"/>
          <w:szCs w:val="26"/>
        </w:rPr>
        <w:t xml:space="preserve">сроком </w:t>
      </w:r>
      <w:r w:rsidRPr="001D235B">
        <w:rPr>
          <w:sz w:val="26"/>
          <w:szCs w:val="26"/>
        </w:rPr>
        <w:t>лишени</w:t>
      </w:r>
      <w:r w:rsidRPr="001D235B" w:rsidR="000E2B5C">
        <w:rPr>
          <w:sz w:val="26"/>
          <w:szCs w:val="26"/>
        </w:rPr>
        <w:t>я</w:t>
      </w:r>
      <w:r w:rsidRPr="001D235B">
        <w:rPr>
          <w:sz w:val="26"/>
          <w:szCs w:val="26"/>
        </w:rPr>
        <w:t xml:space="preserve"> права управлени</w:t>
      </w:r>
      <w:r w:rsidRPr="001D235B" w:rsidR="000E2B5C">
        <w:rPr>
          <w:sz w:val="26"/>
          <w:szCs w:val="26"/>
        </w:rPr>
        <w:t>я транспортными средствами.</w:t>
      </w:r>
    </w:p>
    <w:p w:rsidR="005E0F8A" w:rsidRPr="001D235B" w:rsidP="005E0F8A">
      <w:pPr>
        <w:ind w:firstLine="708"/>
        <w:jc w:val="both"/>
        <w:rPr>
          <w:sz w:val="26"/>
          <w:szCs w:val="26"/>
        </w:rPr>
      </w:pPr>
      <w:r w:rsidRPr="001D235B">
        <w:rPr>
          <w:sz w:val="26"/>
          <w:szCs w:val="26"/>
        </w:rPr>
        <w:t>На основании изложенного, руководствуясь ст.ст. 12.8 ч. 1, 29.9, 29.10 КоАП РФ</w:t>
      </w:r>
      <w:r w:rsidRPr="001D235B" w:rsidR="000E2B5C">
        <w:rPr>
          <w:sz w:val="26"/>
          <w:szCs w:val="26"/>
        </w:rPr>
        <w:t>,</w:t>
      </w:r>
      <w:r w:rsidRPr="001D235B">
        <w:rPr>
          <w:sz w:val="26"/>
          <w:szCs w:val="26"/>
        </w:rPr>
        <w:t xml:space="preserve"> судья</w:t>
      </w:r>
    </w:p>
    <w:p w:rsidR="00E6605D" w:rsidRPr="001D235B" w:rsidP="00E6605D">
      <w:pPr>
        <w:jc w:val="center"/>
        <w:rPr>
          <w:sz w:val="26"/>
          <w:szCs w:val="26"/>
        </w:rPr>
      </w:pPr>
      <w:r w:rsidRPr="001D235B">
        <w:rPr>
          <w:sz w:val="26"/>
          <w:szCs w:val="26"/>
        </w:rPr>
        <w:t>ПОСТАНОВИЛ:</w:t>
      </w:r>
    </w:p>
    <w:p w:rsidR="00A01908" w:rsidRPr="001D235B" w:rsidP="00A01908">
      <w:pPr>
        <w:ind w:firstLine="708"/>
        <w:jc w:val="both"/>
        <w:rPr>
          <w:sz w:val="26"/>
          <w:szCs w:val="26"/>
        </w:rPr>
      </w:pPr>
      <w:r>
        <w:rPr>
          <w:b/>
          <w:bCs/>
          <w:sz w:val="26"/>
          <w:szCs w:val="26"/>
        </w:rPr>
        <w:t>Руденко Михаила Сергеевича</w:t>
      </w:r>
      <w:r w:rsidR="006C79FF">
        <w:rPr>
          <w:b/>
          <w:bCs/>
          <w:sz w:val="26"/>
          <w:szCs w:val="26"/>
        </w:rPr>
        <w:t xml:space="preserve"> </w:t>
      </w:r>
      <w:r w:rsidRPr="001D235B">
        <w:rPr>
          <w:sz w:val="26"/>
          <w:szCs w:val="26"/>
        </w:rPr>
        <w:t xml:space="preserve">признать виновным в совершении правонарушения, предусмотренного ч. 1 ст. 12.8 КоАП РФ и подвергнуть наказанию в виде административного штрафа в размере </w:t>
      </w:r>
      <w:r w:rsidR="00B87849">
        <w:rPr>
          <w:sz w:val="26"/>
          <w:szCs w:val="26"/>
        </w:rPr>
        <w:t>45</w:t>
      </w:r>
      <w:r w:rsidRPr="001D235B">
        <w:rPr>
          <w:sz w:val="26"/>
          <w:szCs w:val="26"/>
        </w:rPr>
        <w:t>000 (</w:t>
      </w:r>
      <w:r w:rsidR="00B87849">
        <w:rPr>
          <w:sz w:val="26"/>
          <w:szCs w:val="26"/>
        </w:rPr>
        <w:t xml:space="preserve">сорок пять </w:t>
      </w:r>
      <w:r w:rsidRPr="001D235B">
        <w:rPr>
          <w:sz w:val="26"/>
          <w:szCs w:val="26"/>
        </w:rPr>
        <w:t xml:space="preserve">тысяч) рублей с лишением права управления транспортными средствами сроком на 1 (один) год и 6 (шесть) месяцев. </w:t>
      </w:r>
    </w:p>
    <w:p w:rsidR="00A01908" w:rsidRPr="001D235B" w:rsidP="00A01908">
      <w:pPr>
        <w:ind w:firstLine="708"/>
        <w:jc w:val="both"/>
        <w:rPr>
          <w:sz w:val="26"/>
          <w:szCs w:val="26"/>
        </w:rPr>
      </w:pPr>
      <w:r w:rsidRPr="001D235B">
        <w:rPr>
          <w:sz w:val="26"/>
          <w:szCs w:val="26"/>
        </w:rPr>
        <w:t xml:space="preserve">Реквизиты для оплаты штрафа: получатель УФК по Республике Крым (ОМВД России по г. Феодосии), КПП 910801001, ИНН 9108000186, код ОКТМО 35726000, номер счета получателя платежа: 03100643000000017500 в отделении по Республике Крым Банка России, БИК 013510002, </w:t>
      </w:r>
      <w:r w:rsidRPr="001D235B">
        <w:rPr>
          <w:sz w:val="26"/>
          <w:szCs w:val="26"/>
        </w:rPr>
        <w:t>кор</w:t>
      </w:r>
      <w:r w:rsidRPr="001D235B">
        <w:rPr>
          <w:sz w:val="26"/>
          <w:szCs w:val="26"/>
        </w:rPr>
        <w:t>/</w:t>
      </w:r>
      <w:r w:rsidRPr="001D235B">
        <w:rPr>
          <w:sz w:val="26"/>
          <w:szCs w:val="26"/>
        </w:rPr>
        <w:t>сч</w:t>
      </w:r>
      <w:r w:rsidRPr="001D235B">
        <w:rPr>
          <w:sz w:val="26"/>
          <w:szCs w:val="26"/>
        </w:rPr>
        <w:t xml:space="preserve"> 40102810645370000035, КБК 18811601123010001140, УИН 188104912</w:t>
      </w:r>
      <w:r w:rsidR="00B87849">
        <w:rPr>
          <w:sz w:val="26"/>
          <w:szCs w:val="26"/>
        </w:rPr>
        <w:t>5</w:t>
      </w:r>
      <w:r w:rsidRPr="001D235B">
        <w:rPr>
          <w:sz w:val="26"/>
          <w:szCs w:val="26"/>
        </w:rPr>
        <w:t>140000</w:t>
      </w:r>
      <w:r w:rsidR="00582524">
        <w:rPr>
          <w:sz w:val="26"/>
          <w:szCs w:val="26"/>
        </w:rPr>
        <w:t>1563</w:t>
      </w:r>
      <w:r w:rsidRPr="001D235B">
        <w:rPr>
          <w:sz w:val="26"/>
          <w:szCs w:val="26"/>
        </w:rPr>
        <w:t>.</w:t>
      </w:r>
    </w:p>
    <w:p w:rsidR="00A01908" w:rsidRPr="001D235B" w:rsidP="00A01908">
      <w:pPr>
        <w:ind w:firstLine="708"/>
        <w:jc w:val="both"/>
        <w:rPr>
          <w:sz w:val="26"/>
          <w:szCs w:val="26"/>
        </w:rPr>
      </w:pPr>
      <w:r w:rsidRPr="001D235B">
        <w:rPr>
          <w:sz w:val="26"/>
          <w:szCs w:val="26"/>
        </w:rPr>
        <w:t xml:space="preserve">Разъяснить </w:t>
      </w:r>
      <w:r w:rsidR="00582524">
        <w:rPr>
          <w:sz w:val="26"/>
          <w:szCs w:val="26"/>
        </w:rPr>
        <w:t>Руденко М.С.</w:t>
      </w:r>
      <w:r w:rsidRPr="001D235B">
        <w:rPr>
          <w:sz w:val="26"/>
          <w:szCs w:val="26"/>
        </w:rPr>
        <w:t>,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01908" w:rsidRPr="001D235B" w:rsidP="00A01908">
      <w:pPr>
        <w:ind w:firstLine="708"/>
        <w:jc w:val="both"/>
        <w:rPr>
          <w:sz w:val="26"/>
          <w:szCs w:val="26"/>
        </w:rPr>
      </w:pPr>
      <w:r w:rsidRPr="001D235B">
        <w:rPr>
          <w:sz w:val="26"/>
          <w:szCs w:val="26"/>
        </w:rPr>
        <w:t xml:space="preserve">Оригинал квитанции необходимо предоставить на судебный участок № </w:t>
      </w:r>
      <w:r w:rsidR="009E55B1">
        <w:rPr>
          <w:sz w:val="26"/>
          <w:szCs w:val="26"/>
        </w:rPr>
        <w:t>88</w:t>
      </w:r>
      <w:r w:rsidRPr="001D235B">
        <w:rPr>
          <w:sz w:val="26"/>
          <w:szCs w:val="26"/>
        </w:rPr>
        <w:t xml:space="preserve"> Феодосийского судебного района.</w:t>
      </w:r>
    </w:p>
    <w:p w:rsidR="00A01908" w:rsidRPr="001D235B" w:rsidP="00A01908">
      <w:pPr>
        <w:pStyle w:val="NoSpacing"/>
        <w:ind w:firstLine="708"/>
        <w:jc w:val="both"/>
        <w:rPr>
          <w:rFonts w:ascii="Times New Roman" w:hAnsi="Times New Roman"/>
          <w:sz w:val="26"/>
          <w:szCs w:val="26"/>
        </w:rPr>
      </w:pPr>
      <w:r w:rsidRPr="001D235B">
        <w:rPr>
          <w:rFonts w:ascii="Times New Roman" w:hAnsi="Times New Roman"/>
          <w:sz w:val="26"/>
          <w:szCs w:val="26"/>
        </w:rPr>
        <w:t xml:space="preserve">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w:t>
      </w:r>
      <w:r w:rsidR="0036189E">
        <w:rPr>
          <w:rFonts w:ascii="Times New Roman" w:hAnsi="Times New Roman"/>
          <w:sz w:val="26"/>
          <w:szCs w:val="26"/>
        </w:rPr>
        <w:t xml:space="preserve">отделение Госавтоинспекции </w:t>
      </w:r>
      <w:r w:rsidRPr="001D235B">
        <w:rPr>
          <w:rFonts w:ascii="Times New Roman" w:hAnsi="Times New Roman"/>
          <w:sz w:val="26"/>
          <w:szCs w:val="26"/>
        </w:rPr>
        <w:t>по месту жительства, а в случае утраты указанных документов заявить об этом в указанный орган в тот же срок</w:t>
      </w:r>
      <w:r w:rsidRPr="001D235B">
        <w:rPr>
          <w:rFonts w:ascii="Times New Roman" w:hAnsi="Times New Roman"/>
          <w:sz w:val="26"/>
          <w:szCs w:val="26"/>
        </w:rPr>
        <w:t>. В случае уклонения лица, лишенного права управления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rsidR="00A01908" w:rsidRPr="001D235B" w:rsidP="00A01908">
      <w:pPr>
        <w:ind w:firstLine="851"/>
        <w:jc w:val="both"/>
        <w:rPr>
          <w:sz w:val="26"/>
          <w:szCs w:val="26"/>
        </w:rPr>
      </w:pPr>
      <w:r w:rsidRPr="001D235B">
        <w:rPr>
          <w:sz w:val="26"/>
          <w:szCs w:val="26"/>
        </w:rPr>
        <w:t xml:space="preserve">Постановление может быть обжаловано в течение 10 </w:t>
      </w:r>
      <w:r w:rsidR="006C79FF">
        <w:rPr>
          <w:sz w:val="26"/>
          <w:szCs w:val="26"/>
        </w:rPr>
        <w:t>дней</w:t>
      </w:r>
      <w:r w:rsidRPr="001D235B">
        <w:rPr>
          <w:sz w:val="26"/>
          <w:szCs w:val="26"/>
        </w:rPr>
        <w:t xml:space="preserve"> со дня вручения копии настоящего постановления в Феодосийский городской суд.</w:t>
      </w:r>
    </w:p>
    <w:p w:rsidR="000E2B5C" w:rsidRPr="001D235B" w:rsidP="00912529">
      <w:pPr>
        <w:ind w:firstLine="851"/>
        <w:jc w:val="both"/>
        <w:rPr>
          <w:sz w:val="26"/>
          <w:szCs w:val="26"/>
        </w:rPr>
      </w:pPr>
    </w:p>
    <w:p w:rsidR="00955DCE" w:rsidRPr="001D235B" w:rsidP="00912529">
      <w:pPr>
        <w:jc w:val="both"/>
        <w:rPr>
          <w:sz w:val="26"/>
          <w:szCs w:val="26"/>
        </w:rPr>
      </w:pPr>
      <w:r w:rsidRPr="001D235B">
        <w:rPr>
          <w:sz w:val="26"/>
          <w:szCs w:val="26"/>
        </w:rPr>
        <w:t xml:space="preserve"> </w:t>
      </w:r>
      <w:r w:rsidRPr="001D235B" w:rsidR="003440AE">
        <w:rPr>
          <w:sz w:val="26"/>
          <w:szCs w:val="26"/>
        </w:rPr>
        <w:t>Мировой с</w:t>
      </w:r>
      <w:r w:rsidRPr="001D235B">
        <w:rPr>
          <w:sz w:val="26"/>
          <w:szCs w:val="26"/>
        </w:rPr>
        <w:t xml:space="preserve">удья </w:t>
      </w:r>
      <w:r w:rsidRPr="001D235B">
        <w:rPr>
          <w:sz w:val="26"/>
          <w:szCs w:val="26"/>
        </w:rPr>
        <w:tab/>
      </w:r>
      <w:r w:rsidRPr="001D235B">
        <w:rPr>
          <w:sz w:val="26"/>
          <w:szCs w:val="26"/>
        </w:rPr>
        <w:tab/>
      </w:r>
      <w:r w:rsidRPr="001D235B">
        <w:rPr>
          <w:sz w:val="26"/>
          <w:szCs w:val="26"/>
        </w:rPr>
        <w:tab/>
      </w:r>
      <w:r w:rsidRPr="001D235B">
        <w:rPr>
          <w:sz w:val="26"/>
          <w:szCs w:val="26"/>
        </w:rPr>
        <w:tab/>
      </w:r>
      <w:r w:rsidRPr="001D235B" w:rsidR="00CB0112">
        <w:rPr>
          <w:sz w:val="26"/>
          <w:szCs w:val="26"/>
        </w:rPr>
        <w:t>/подпись/</w:t>
      </w:r>
      <w:r w:rsidRPr="001D235B" w:rsidR="00BD5FD5">
        <w:rPr>
          <w:sz w:val="26"/>
          <w:szCs w:val="26"/>
        </w:rPr>
        <w:tab/>
      </w:r>
      <w:r w:rsidR="00025083">
        <w:rPr>
          <w:sz w:val="26"/>
          <w:szCs w:val="26"/>
        </w:rPr>
        <w:tab/>
      </w:r>
      <w:r w:rsidRPr="001D235B" w:rsidR="00BD5FD5">
        <w:rPr>
          <w:sz w:val="26"/>
          <w:szCs w:val="26"/>
        </w:rPr>
        <w:tab/>
        <w:t xml:space="preserve">      С.К. </w:t>
      </w:r>
      <w:r w:rsidRPr="001D235B" w:rsidR="00BD5FD5">
        <w:rPr>
          <w:sz w:val="26"/>
          <w:szCs w:val="26"/>
        </w:rPr>
        <w:t>Айбатулин</w:t>
      </w:r>
    </w:p>
    <w:p w:rsidR="00CB0112" w:rsidRPr="001D235B" w:rsidP="00912529">
      <w:pPr>
        <w:jc w:val="both"/>
        <w:rPr>
          <w:sz w:val="26"/>
          <w:szCs w:val="26"/>
        </w:rPr>
      </w:pPr>
      <w:r w:rsidRPr="001D235B">
        <w:rPr>
          <w:sz w:val="26"/>
          <w:szCs w:val="26"/>
        </w:rPr>
        <w:t xml:space="preserve"> Копия верна:</w:t>
      </w:r>
    </w:p>
    <w:p w:rsidR="00CB0112" w:rsidRPr="001D235B" w:rsidP="00912529">
      <w:pPr>
        <w:jc w:val="both"/>
        <w:rPr>
          <w:sz w:val="26"/>
          <w:szCs w:val="26"/>
        </w:rPr>
      </w:pPr>
      <w:r w:rsidRPr="001D235B">
        <w:rPr>
          <w:sz w:val="26"/>
          <w:szCs w:val="26"/>
        </w:rPr>
        <w:t xml:space="preserve"> Мировой судья:</w:t>
      </w:r>
      <w:r w:rsidRPr="001D235B">
        <w:rPr>
          <w:sz w:val="26"/>
          <w:szCs w:val="26"/>
        </w:rPr>
        <w:tab/>
      </w:r>
      <w:r w:rsidRPr="001D235B">
        <w:rPr>
          <w:sz w:val="26"/>
          <w:szCs w:val="26"/>
        </w:rPr>
        <w:tab/>
      </w:r>
      <w:r w:rsidRPr="001D235B">
        <w:rPr>
          <w:sz w:val="26"/>
          <w:szCs w:val="26"/>
        </w:rPr>
        <w:tab/>
      </w:r>
      <w:r w:rsidRPr="001D235B">
        <w:rPr>
          <w:sz w:val="26"/>
          <w:szCs w:val="26"/>
        </w:rPr>
        <w:tab/>
        <w:t>Секретарь:</w:t>
      </w:r>
    </w:p>
    <w:sectPr w:rsidSect="00225853">
      <w:pgSz w:w="11906" w:h="16838"/>
      <w:pgMar w:top="567"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DF"/>
    <w:rsid w:val="000043BA"/>
    <w:rsid w:val="00004719"/>
    <w:rsid w:val="0000722B"/>
    <w:rsid w:val="000140CE"/>
    <w:rsid w:val="00025083"/>
    <w:rsid w:val="000276E5"/>
    <w:rsid w:val="000415D0"/>
    <w:rsid w:val="00041773"/>
    <w:rsid w:val="00051DEE"/>
    <w:rsid w:val="000526D9"/>
    <w:rsid w:val="000529BE"/>
    <w:rsid w:val="00053487"/>
    <w:rsid w:val="000542C6"/>
    <w:rsid w:val="0006578D"/>
    <w:rsid w:val="00082907"/>
    <w:rsid w:val="00085976"/>
    <w:rsid w:val="000865D6"/>
    <w:rsid w:val="000A6248"/>
    <w:rsid w:val="000B3F90"/>
    <w:rsid w:val="000C0151"/>
    <w:rsid w:val="000C0F7A"/>
    <w:rsid w:val="000C15AE"/>
    <w:rsid w:val="000D2858"/>
    <w:rsid w:val="000E1079"/>
    <w:rsid w:val="000E2B5C"/>
    <w:rsid w:val="000E2C44"/>
    <w:rsid w:val="000E7648"/>
    <w:rsid w:val="00115F3B"/>
    <w:rsid w:val="00125E12"/>
    <w:rsid w:val="00144E1A"/>
    <w:rsid w:val="00157C63"/>
    <w:rsid w:val="00167296"/>
    <w:rsid w:val="00167B7F"/>
    <w:rsid w:val="00175224"/>
    <w:rsid w:val="001764AC"/>
    <w:rsid w:val="00177D6C"/>
    <w:rsid w:val="001811D6"/>
    <w:rsid w:val="0018259F"/>
    <w:rsid w:val="00192778"/>
    <w:rsid w:val="001A4D86"/>
    <w:rsid w:val="001A6C3D"/>
    <w:rsid w:val="001C2C68"/>
    <w:rsid w:val="001D1718"/>
    <w:rsid w:val="001D235B"/>
    <w:rsid w:val="001D5481"/>
    <w:rsid w:val="00201FE3"/>
    <w:rsid w:val="002119D8"/>
    <w:rsid w:val="002166A9"/>
    <w:rsid w:val="002171D3"/>
    <w:rsid w:val="00225853"/>
    <w:rsid w:val="00226DF5"/>
    <w:rsid w:val="00230757"/>
    <w:rsid w:val="0023132C"/>
    <w:rsid w:val="00233237"/>
    <w:rsid w:val="00233CEB"/>
    <w:rsid w:val="00237C49"/>
    <w:rsid w:val="0024213E"/>
    <w:rsid w:val="002441B3"/>
    <w:rsid w:val="00246710"/>
    <w:rsid w:val="002504A3"/>
    <w:rsid w:val="002619C1"/>
    <w:rsid w:val="00264D9C"/>
    <w:rsid w:val="00274643"/>
    <w:rsid w:val="002816D1"/>
    <w:rsid w:val="00282BB1"/>
    <w:rsid w:val="00294294"/>
    <w:rsid w:val="00297FC9"/>
    <w:rsid w:val="002A2ACA"/>
    <w:rsid w:val="002A4653"/>
    <w:rsid w:val="002A7A35"/>
    <w:rsid w:val="002A7E30"/>
    <w:rsid w:val="002B2CEC"/>
    <w:rsid w:val="002C18AF"/>
    <w:rsid w:val="002F329C"/>
    <w:rsid w:val="002F3811"/>
    <w:rsid w:val="002F5397"/>
    <w:rsid w:val="0031137B"/>
    <w:rsid w:val="003132C0"/>
    <w:rsid w:val="003236B6"/>
    <w:rsid w:val="00323717"/>
    <w:rsid w:val="00341804"/>
    <w:rsid w:val="003440AE"/>
    <w:rsid w:val="003455E6"/>
    <w:rsid w:val="003548EF"/>
    <w:rsid w:val="00354C1F"/>
    <w:rsid w:val="003609D2"/>
    <w:rsid w:val="0036189E"/>
    <w:rsid w:val="00362823"/>
    <w:rsid w:val="00367DCF"/>
    <w:rsid w:val="0037422E"/>
    <w:rsid w:val="00383238"/>
    <w:rsid w:val="00383F98"/>
    <w:rsid w:val="003946D2"/>
    <w:rsid w:val="00394E69"/>
    <w:rsid w:val="0039610C"/>
    <w:rsid w:val="003A0106"/>
    <w:rsid w:val="003B0620"/>
    <w:rsid w:val="003B1D73"/>
    <w:rsid w:val="003B3DF5"/>
    <w:rsid w:val="003B3F2D"/>
    <w:rsid w:val="003B695E"/>
    <w:rsid w:val="003C30FE"/>
    <w:rsid w:val="003C3264"/>
    <w:rsid w:val="003C3AE5"/>
    <w:rsid w:val="003D3889"/>
    <w:rsid w:val="003D4559"/>
    <w:rsid w:val="003D570A"/>
    <w:rsid w:val="003E0B2E"/>
    <w:rsid w:val="003F4CBD"/>
    <w:rsid w:val="003F53C7"/>
    <w:rsid w:val="003F608E"/>
    <w:rsid w:val="00403818"/>
    <w:rsid w:val="00406A16"/>
    <w:rsid w:val="00413661"/>
    <w:rsid w:val="004307C1"/>
    <w:rsid w:val="004362CB"/>
    <w:rsid w:val="00440AF4"/>
    <w:rsid w:val="00442D41"/>
    <w:rsid w:val="00445D7B"/>
    <w:rsid w:val="004460A1"/>
    <w:rsid w:val="00460F05"/>
    <w:rsid w:val="004811BB"/>
    <w:rsid w:val="004814F4"/>
    <w:rsid w:val="00481E1D"/>
    <w:rsid w:val="00483111"/>
    <w:rsid w:val="00486C2E"/>
    <w:rsid w:val="004902D5"/>
    <w:rsid w:val="004A10DD"/>
    <w:rsid w:val="004A2597"/>
    <w:rsid w:val="004B2C47"/>
    <w:rsid w:val="004B5E50"/>
    <w:rsid w:val="004D1D16"/>
    <w:rsid w:val="004D46A6"/>
    <w:rsid w:val="004E467F"/>
    <w:rsid w:val="00502310"/>
    <w:rsid w:val="00512C4A"/>
    <w:rsid w:val="005255D6"/>
    <w:rsid w:val="005266E4"/>
    <w:rsid w:val="0054424B"/>
    <w:rsid w:val="0055016B"/>
    <w:rsid w:val="00551404"/>
    <w:rsid w:val="0055514B"/>
    <w:rsid w:val="00555384"/>
    <w:rsid w:val="0057142D"/>
    <w:rsid w:val="005775AA"/>
    <w:rsid w:val="00582524"/>
    <w:rsid w:val="00583414"/>
    <w:rsid w:val="0059101B"/>
    <w:rsid w:val="00592C1E"/>
    <w:rsid w:val="00593F0B"/>
    <w:rsid w:val="00597388"/>
    <w:rsid w:val="005A3819"/>
    <w:rsid w:val="005A6579"/>
    <w:rsid w:val="005C5B6F"/>
    <w:rsid w:val="005D1018"/>
    <w:rsid w:val="005D1462"/>
    <w:rsid w:val="005D32B9"/>
    <w:rsid w:val="005D360C"/>
    <w:rsid w:val="005E0F8A"/>
    <w:rsid w:val="005E12F0"/>
    <w:rsid w:val="005E22D9"/>
    <w:rsid w:val="005E2325"/>
    <w:rsid w:val="005F3256"/>
    <w:rsid w:val="005F60F5"/>
    <w:rsid w:val="005F77A2"/>
    <w:rsid w:val="00600584"/>
    <w:rsid w:val="00601771"/>
    <w:rsid w:val="00611178"/>
    <w:rsid w:val="0061169D"/>
    <w:rsid w:val="00613DDA"/>
    <w:rsid w:val="00616E8B"/>
    <w:rsid w:val="00622A8F"/>
    <w:rsid w:val="00624C59"/>
    <w:rsid w:val="00630DCB"/>
    <w:rsid w:val="0065479B"/>
    <w:rsid w:val="00657D46"/>
    <w:rsid w:val="006614AE"/>
    <w:rsid w:val="006638E5"/>
    <w:rsid w:val="0066799D"/>
    <w:rsid w:val="00673074"/>
    <w:rsid w:val="00693B1E"/>
    <w:rsid w:val="00693BFA"/>
    <w:rsid w:val="0069558F"/>
    <w:rsid w:val="00697586"/>
    <w:rsid w:val="006A5B19"/>
    <w:rsid w:val="006A6AF5"/>
    <w:rsid w:val="006B6753"/>
    <w:rsid w:val="006B70BF"/>
    <w:rsid w:val="006C2275"/>
    <w:rsid w:val="006C29B6"/>
    <w:rsid w:val="006C50D6"/>
    <w:rsid w:val="006C79FF"/>
    <w:rsid w:val="006D1DD6"/>
    <w:rsid w:val="006D1FC2"/>
    <w:rsid w:val="006D367E"/>
    <w:rsid w:val="006E461E"/>
    <w:rsid w:val="006E690A"/>
    <w:rsid w:val="006E6D41"/>
    <w:rsid w:val="006F0F88"/>
    <w:rsid w:val="00711BC0"/>
    <w:rsid w:val="007124B3"/>
    <w:rsid w:val="00717B8C"/>
    <w:rsid w:val="00721C4D"/>
    <w:rsid w:val="00723F35"/>
    <w:rsid w:val="007251FE"/>
    <w:rsid w:val="0072634E"/>
    <w:rsid w:val="00727CC8"/>
    <w:rsid w:val="0073032E"/>
    <w:rsid w:val="007304DA"/>
    <w:rsid w:val="007448E4"/>
    <w:rsid w:val="00750E31"/>
    <w:rsid w:val="00752601"/>
    <w:rsid w:val="00755633"/>
    <w:rsid w:val="00756A57"/>
    <w:rsid w:val="00760D54"/>
    <w:rsid w:val="00760E49"/>
    <w:rsid w:val="0077752C"/>
    <w:rsid w:val="0078339F"/>
    <w:rsid w:val="00786000"/>
    <w:rsid w:val="00795207"/>
    <w:rsid w:val="007A6DD1"/>
    <w:rsid w:val="007C6A8D"/>
    <w:rsid w:val="007D1093"/>
    <w:rsid w:val="007D2308"/>
    <w:rsid w:val="007D52E3"/>
    <w:rsid w:val="007D71E7"/>
    <w:rsid w:val="007E0A2A"/>
    <w:rsid w:val="007E234D"/>
    <w:rsid w:val="007F2564"/>
    <w:rsid w:val="007F3CA5"/>
    <w:rsid w:val="007F419F"/>
    <w:rsid w:val="007F6E13"/>
    <w:rsid w:val="0080281C"/>
    <w:rsid w:val="008041A5"/>
    <w:rsid w:val="00804BE2"/>
    <w:rsid w:val="00805798"/>
    <w:rsid w:val="0081119E"/>
    <w:rsid w:val="00814924"/>
    <w:rsid w:val="00835553"/>
    <w:rsid w:val="0083706A"/>
    <w:rsid w:val="00844E30"/>
    <w:rsid w:val="00860523"/>
    <w:rsid w:val="00861936"/>
    <w:rsid w:val="00883A0F"/>
    <w:rsid w:val="008875C8"/>
    <w:rsid w:val="008A654A"/>
    <w:rsid w:val="008B1556"/>
    <w:rsid w:val="008C22F7"/>
    <w:rsid w:val="008C37E5"/>
    <w:rsid w:val="008D389B"/>
    <w:rsid w:val="008E5886"/>
    <w:rsid w:val="008F1FEB"/>
    <w:rsid w:val="008F2B3D"/>
    <w:rsid w:val="008F2C83"/>
    <w:rsid w:val="008F6CF3"/>
    <w:rsid w:val="009003BD"/>
    <w:rsid w:val="009031BF"/>
    <w:rsid w:val="00906A1C"/>
    <w:rsid w:val="00912529"/>
    <w:rsid w:val="00914D95"/>
    <w:rsid w:val="00926B79"/>
    <w:rsid w:val="0093122E"/>
    <w:rsid w:val="00932C90"/>
    <w:rsid w:val="00933CF1"/>
    <w:rsid w:val="00934750"/>
    <w:rsid w:val="00935A39"/>
    <w:rsid w:val="00936F54"/>
    <w:rsid w:val="009424FD"/>
    <w:rsid w:val="00944084"/>
    <w:rsid w:val="00945F40"/>
    <w:rsid w:val="0095023D"/>
    <w:rsid w:val="0095030D"/>
    <w:rsid w:val="00955DCE"/>
    <w:rsid w:val="00956963"/>
    <w:rsid w:val="00967432"/>
    <w:rsid w:val="00973E64"/>
    <w:rsid w:val="009842A9"/>
    <w:rsid w:val="009926A3"/>
    <w:rsid w:val="009A19E2"/>
    <w:rsid w:val="009A6491"/>
    <w:rsid w:val="009A6764"/>
    <w:rsid w:val="009B629F"/>
    <w:rsid w:val="009C19A6"/>
    <w:rsid w:val="009D104C"/>
    <w:rsid w:val="009D36FA"/>
    <w:rsid w:val="009D6B2B"/>
    <w:rsid w:val="009E55B1"/>
    <w:rsid w:val="009E7AF9"/>
    <w:rsid w:val="00A01908"/>
    <w:rsid w:val="00A17292"/>
    <w:rsid w:val="00A246CD"/>
    <w:rsid w:val="00A3223D"/>
    <w:rsid w:val="00A3484D"/>
    <w:rsid w:val="00A4119D"/>
    <w:rsid w:val="00A50FE2"/>
    <w:rsid w:val="00A57D16"/>
    <w:rsid w:val="00A66823"/>
    <w:rsid w:val="00A80FED"/>
    <w:rsid w:val="00A8549C"/>
    <w:rsid w:val="00A91D4C"/>
    <w:rsid w:val="00A938DA"/>
    <w:rsid w:val="00AA7662"/>
    <w:rsid w:val="00AA77E4"/>
    <w:rsid w:val="00AD4416"/>
    <w:rsid w:val="00AE1A27"/>
    <w:rsid w:val="00AE3070"/>
    <w:rsid w:val="00AF019E"/>
    <w:rsid w:val="00AF5EE5"/>
    <w:rsid w:val="00B104CC"/>
    <w:rsid w:val="00B12A3E"/>
    <w:rsid w:val="00B204B8"/>
    <w:rsid w:val="00B21D5D"/>
    <w:rsid w:val="00B2293D"/>
    <w:rsid w:val="00B47E16"/>
    <w:rsid w:val="00B54836"/>
    <w:rsid w:val="00B562C6"/>
    <w:rsid w:val="00B72C87"/>
    <w:rsid w:val="00B76D6A"/>
    <w:rsid w:val="00B8198B"/>
    <w:rsid w:val="00B8407B"/>
    <w:rsid w:val="00B87849"/>
    <w:rsid w:val="00B90BE9"/>
    <w:rsid w:val="00B959B4"/>
    <w:rsid w:val="00B96C8A"/>
    <w:rsid w:val="00BA7238"/>
    <w:rsid w:val="00BB13F9"/>
    <w:rsid w:val="00BB3744"/>
    <w:rsid w:val="00BC192D"/>
    <w:rsid w:val="00BD55C1"/>
    <w:rsid w:val="00BD5FD5"/>
    <w:rsid w:val="00BD6F95"/>
    <w:rsid w:val="00BE05FF"/>
    <w:rsid w:val="00BE7843"/>
    <w:rsid w:val="00BF019F"/>
    <w:rsid w:val="00BF1226"/>
    <w:rsid w:val="00BF198F"/>
    <w:rsid w:val="00BF1D3F"/>
    <w:rsid w:val="00BF3D4F"/>
    <w:rsid w:val="00BF59A0"/>
    <w:rsid w:val="00C02964"/>
    <w:rsid w:val="00C05C24"/>
    <w:rsid w:val="00C136FA"/>
    <w:rsid w:val="00C13A7A"/>
    <w:rsid w:val="00C1415A"/>
    <w:rsid w:val="00C21F9B"/>
    <w:rsid w:val="00C26826"/>
    <w:rsid w:val="00C27067"/>
    <w:rsid w:val="00C30AA8"/>
    <w:rsid w:val="00C454C2"/>
    <w:rsid w:val="00C45C29"/>
    <w:rsid w:val="00C51CE2"/>
    <w:rsid w:val="00C531A5"/>
    <w:rsid w:val="00C5766A"/>
    <w:rsid w:val="00C63005"/>
    <w:rsid w:val="00C6524C"/>
    <w:rsid w:val="00C71FAA"/>
    <w:rsid w:val="00C80178"/>
    <w:rsid w:val="00CA28E4"/>
    <w:rsid w:val="00CA3C50"/>
    <w:rsid w:val="00CA528A"/>
    <w:rsid w:val="00CA5FEB"/>
    <w:rsid w:val="00CA66FC"/>
    <w:rsid w:val="00CB0112"/>
    <w:rsid w:val="00CB08C6"/>
    <w:rsid w:val="00CB21CD"/>
    <w:rsid w:val="00CB6820"/>
    <w:rsid w:val="00CC29A1"/>
    <w:rsid w:val="00CD6C25"/>
    <w:rsid w:val="00CE4BFA"/>
    <w:rsid w:val="00CE7CE1"/>
    <w:rsid w:val="00D163C8"/>
    <w:rsid w:val="00D174A4"/>
    <w:rsid w:val="00D22F57"/>
    <w:rsid w:val="00D33A63"/>
    <w:rsid w:val="00D67B17"/>
    <w:rsid w:val="00D7139A"/>
    <w:rsid w:val="00D74296"/>
    <w:rsid w:val="00D811CF"/>
    <w:rsid w:val="00D82249"/>
    <w:rsid w:val="00D94D0C"/>
    <w:rsid w:val="00DD398A"/>
    <w:rsid w:val="00DE0CA3"/>
    <w:rsid w:val="00DE101B"/>
    <w:rsid w:val="00DE1B62"/>
    <w:rsid w:val="00DE5A82"/>
    <w:rsid w:val="00DE5ACE"/>
    <w:rsid w:val="00DF6D58"/>
    <w:rsid w:val="00DF7052"/>
    <w:rsid w:val="00DF7B51"/>
    <w:rsid w:val="00E01B5C"/>
    <w:rsid w:val="00E024E9"/>
    <w:rsid w:val="00E24BE1"/>
    <w:rsid w:val="00E41604"/>
    <w:rsid w:val="00E42DF7"/>
    <w:rsid w:val="00E4781B"/>
    <w:rsid w:val="00E6081B"/>
    <w:rsid w:val="00E6605D"/>
    <w:rsid w:val="00E73794"/>
    <w:rsid w:val="00E75764"/>
    <w:rsid w:val="00E85732"/>
    <w:rsid w:val="00E86CDF"/>
    <w:rsid w:val="00EA381B"/>
    <w:rsid w:val="00EA40B6"/>
    <w:rsid w:val="00EA61A6"/>
    <w:rsid w:val="00EB057A"/>
    <w:rsid w:val="00EB5A1B"/>
    <w:rsid w:val="00EC1C21"/>
    <w:rsid w:val="00EC288B"/>
    <w:rsid w:val="00EC2E56"/>
    <w:rsid w:val="00EE0932"/>
    <w:rsid w:val="00EE1EFF"/>
    <w:rsid w:val="00EE748A"/>
    <w:rsid w:val="00EF16E6"/>
    <w:rsid w:val="00F02136"/>
    <w:rsid w:val="00F03722"/>
    <w:rsid w:val="00F20FFA"/>
    <w:rsid w:val="00F21A46"/>
    <w:rsid w:val="00F21EC2"/>
    <w:rsid w:val="00F4598C"/>
    <w:rsid w:val="00F51036"/>
    <w:rsid w:val="00F671DB"/>
    <w:rsid w:val="00F72ADF"/>
    <w:rsid w:val="00F758F6"/>
    <w:rsid w:val="00F80EB5"/>
    <w:rsid w:val="00F82510"/>
    <w:rsid w:val="00F87ED9"/>
    <w:rsid w:val="00F922B4"/>
    <w:rsid w:val="00F964D0"/>
    <w:rsid w:val="00F977D8"/>
    <w:rsid w:val="00F979A6"/>
    <w:rsid w:val="00F97D22"/>
    <w:rsid w:val="00FA0082"/>
    <w:rsid w:val="00FA2498"/>
    <w:rsid w:val="00FB2478"/>
    <w:rsid w:val="00FB4818"/>
    <w:rsid w:val="00FB51E1"/>
    <w:rsid w:val="00FB6674"/>
    <w:rsid w:val="00FD0CB0"/>
    <w:rsid w:val="00FD29DA"/>
    <w:rsid w:val="00FE6B0D"/>
    <w:rsid w:val="00FF0DFD"/>
    <w:rsid w:val="00FF2D16"/>
    <w:rsid w:val="00FF3F72"/>
    <w:rsid w:val="00FF6163"/>
    <w:rsid w:val="00FF61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858"/>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440AE"/>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440AE"/>
    <w:rPr>
      <w:rFonts w:ascii="Segoe UI" w:hAnsi="Segoe UI" w:cs="Segoe UI"/>
      <w:sz w:val="18"/>
      <w:szCs w:val="18"/>
      <w:lang w:val="ru-RU" w:eastAsia="ru-RU"/>
    </w:rPr>
  </w:style>
  <w:style w:type="paragraph" w:styleId="NoSpacing">
    <w:name w:val="No Spacing"/>
    <w:qFormat/>
    <w:rsid w:val="005F60F5"/>
    <w:rPr>
      <w:rFonts w:ascii="Calibri" w:eastAsia="Calibri" w:hAnsi="Calibri"/>
      <w:lang w:val="ru-RU"/>
    </w:rPr>
  </w:style>
  <w:style w:type="character" w:customStyle="1" w:styleId="a0">
    <w:name w:val="Основной текст Знак"/>
    <w:link w:val="BodyText"/>
    <w:rsid w:val="002A2ACA"/>
    <w:rPr>
      <w:rFonts w:ascii="Courier New" w:eastAsia="Courier New" w:hAnsi="Courier New" w:cs="Courier New"/>
      <w:color w:val="000000"/>
      <w:sz w:val="23"/>
      <w:szCs w:val="23"/>
      <w:shd w:val="clear" w:color="auto" w:fill="FFFFFF"/>
      <w:lang w:val="ru-RU" w:eastAsia="zh-CN"/>
    </w:rPr>
  </w:style>
  <w:style w:type="paragraph" w:styleId="BodyText">
    <w:name w:val="Body Text"/>
    <w:basedOn w:val="Normal"/>
    <w:link w:val="a0"/>
    <w:rsid w:val="002A2ACA"/>
    <w:pPr>
      <w:widowControl w:val="0"/>
      <w:shd w:val="clear" w:color="auto" w:fill="FFFFFF"/>
      <w:spacing w:after="360" w:line="240" w:lineRule="atLeast"/>
      <w:jc w:val="right"/>
    </w:pPr>
    <w:rPr>
      <w:rFonts w:ascii="Courier New" w:eastAsia="Courier New" w:hAnsi="Courier New" w:cs="Courier New"/>
      <w:color w:val="000000"/>
      <w:sz w:val="23"/>
      <w:szCs w:val="23"/>
      <w:lang w:eastAsia="zh-CN"/>
    </w:rPr>
  </w:style>
  <w:style w:type="character" w:customStyle="1" w:styleId="1">
    <w:name w:val="Основной текст Знак1"/>
    <w:basedOn w:val="DefaultParagraphFont"/>
    <w:uiPriority w:val="99"/>
    <w:semiHidden/>
    <w:rsid w:val="002A2ACA"/>
    <w:rPr>
      <w:sz w:val="24"/>
      <w:szCs w:val="24"/>
      <w:lang w:val="ru-RU" w:eastAsia="ru-RU"/>
    </w:rPr>
  </w:style>
  <w:style w:type="paragraph" w:customStyle="1" w:styleId="ConsPlusNormal">
    <w:name w:val="ConsPlusNormal"/>
    <w:uiPriority w:val="99"/>
    <w:rsid w:val="002816D1"/>
    <w:pPr>
      <w:autoSpaceDE w:val="0"/>
      <w:autoSpaceDN w:val="0"/>
      <w:adjustRightInd w:val="0"/>
    </w:pPr>
    <w:rPr>
      <w:sz w:val="24"/>
      <w:szCs w:val="24"/>
      <w:lang w:val="ru-RU" w:eastAsia="ru-RU"/>
    </w:rPr>
  </w:style>
  <w:style w:type="paragraph" w:styleId="Header">
    <w:name w:val="header"/>
    <w:basedOn w:val="Normal"/>
    <w:link w:val="a1"/>
    <w:uiPriority w:val="99"/>
    <w:unhideWhenUsed/>
    <w:rsid w:val="00711BC0"/>
    <w:pPr>
      <w:tabs>
        <w:tab w:val="center" w:pos="4677"/>
        <w:tab w:val="right" w:pos="9355"/>
      </w:tabs>
    </w:pPr>
  </w:style>
  <w:style w:type="character" w:customStyle="1" w:styleId="a1">
    <w:name w:val="Верхний колонтитул Знак"/>
    <w:basedOn w:val="DefaultParagraphFont"/>
    <w:link w:val="Header"/>
    <w:uiPriority w:val="99"/>
    <w:rsid w:val="00711BC0"/>
    <w:rPr>
      <w:sz w:val="24"/>
      <w:szCs w:val="24"/>
      <w:lang w:val="ru-RU" w:eastAsia="ru-RU"/>
    </w:rPr>
  </w:style>
  <w:style w:type="paragraph" w:styleId="Footer">
    <w:name w:val="footer"/>
    <w:basedOn w:val="Normal"/>
    <w:link w:val="a2"/>
    <w:uiPriority w:val="99"/>
    <w:unhideWhenUsed/>
    <w:rsid w:val="00711BC0"/>
    <w:pPr>
      <w:tabs>
        <w:tab w:val="center" w:pos="4677"/>
        <w:tab w:val="right" w:pos="9355"/>
      </w:tabs>
    </w:pPr>
  </w:style>
  <w:style w:type="character" w:customStyle="1" w:styleId="a2">
    <w:name w:val="Нижний колонтитул Знак"/>
    <w:basedOn w:val="DefaultParagraphFont"/>
    <w:link w:val="Footer"/>
    <w:uiPriority w:val="99"/>
    <w:rsid w:val="00711BC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F94B-3F85-4D3C-A8B3-38F78ABA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