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5-88-211/2017</w:t>
      </w:r>
    </w:p>
    <w:p w:rsidR="00A77B3E">
      <w:r>
        <w:t>П О С Т А Н О В Л Е Н И Е</w:t>
      </w:r>
    </w:p>
    <w:p w:rsidR="00A77B3E">
      <w:r>
        <w:t xml:space="preserve">дата </w:t>
        <w:tab/>
        <w:tab/>
        <w:tab/>
        <w:t xml:space="preserve">                                             адрес</w:t>
      </w:r>
    </w:p>
    <w:p w:rsidR="00A77B3E"/>
    <w:p w:rsidR="00A77B3E">
      <w:r>
        <w:t>Мировой судья судебного участка №88 Феодосийского судебного района (городской адрес) адрес фио, рассмотрев дело об административном правонарушении о привлечении к административной ответственности:</w:t>
      </w:r>
    </w:p>
    <w:p w:rsidR="00A77B3E">
      <w:r>
        <w:t>КРЫМСКОГО РЕГИОНАЛЬНОГО ОТДЕЛЕНИЯ ОБЩЕРОССИЙСКОЙ наименование организации,  зарегистрированного по адресу: адрес, ИНН телефон, ОГРН 1159102120760; зарегистрировано Инспекцией Федеральной налоговой службы по адрес в Едином государственном реестре юридических лиц дата,</w:t>
      </w:r>
    </w:p>
    <w:p w:rsidR="00A77B3E">
      <w:r>
        <w:t>в совершении правонарушения, предусмотренного ст. 19.7   КРФоАП</w:t>
      </w:r>
    </w:p>
    <w:p w:rsidR="00A77B3E"/>
    <w:p w:rsidR="00A77B3E">
      <w:r>
        <w:t>У С Т А Н О В И Л:</w:t>
      </w:r>
    </w:p>
    <w:p w:rsidR="00A77B3E"/>
    <w:p w:rsidR="00A77B3E">
      <w:r>
        <w:t>КРЫМСКОЕ РЕГИОНАЛЬНОЕ ОТДЕЛЕНИЕ ОБЩЕРОССИЙСКОЙ наименование организации совершило административное правонарушение, выразившееся в непредставлении  или несвоевременном представлении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 при следующих обстоятельствах:</w:t>
      </w:r>
    </w:p>
    <w:p w:rsidR="00A77B3E">
      <w:r>
        <w:t>дата в 9.00 час.  будучи председателем правления КРОООО "СПОРТИВНАЯ ФЕДЕРАЦИЯ "УНИВЕРСАЛЬНЫЙ БОЙ", не предоставило в срок не позднее дата в Главное управление Министерства юстиции РФ по РК и Севастополю своевременно отчет о деятельности организации за дата.</w:t>
      </w:r>
    </w:p>
    <w:p w:rsidR="00A77B3E">
      <w:r>
        <w:t xml:space="preserve">Юридическое лицо КРОООО "СПОРТИВНАЯ ФЕДЕРАЦИЯ "УНИВЕРСАЛЬНЫЙ БОЙ" в судебное заседание не явилось, извещено надлежащим образом. </w:t>
      </w:r>
    </w:p>
    <w:p w:rsidR="00A77B3E">
      <w:r>
        <w:t xml:space="preserve">Согласно ч. 2 п. 6 Постановления Пленума Верховного Суда РФ от дата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наименование организации от дата №343. </w:t>
      </w:r>
    </w:p>
    <w:p w:rsidR="00A77B3E">
      <w: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A77B3E">
      <w:r>
        <w:t>В связи с изложенным, судья признает причины неявки КРОООО "СПОРТИВНАЯ ФЕДЕРАЦИЯ "УНИВЕРСАЛЬНЫЙ БОЙ"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 w:rsidR="00A77B3E">
      <w:r>
        <w:t xml:space="preserve">Суд, исследовав материалы дела, считает вину КРОООО "СПОРТИВНАЯ ФЕДЕРАЦИЯ "УНИВЕРСАЛЬНЫЙ БОЙ" в совершении им административного правонарушения, предусмотренного ст. 19.7 КоАП РФ полностью доказанной. </w:t>
      </w:r>
    </w:p>
    <w:p w:rsidR="00A77B3E">
      <w:r>
        <w:t xml:space="preserve">Вина КРОООО "СПОРТИВНАЯ ФЕДЕРАЦИЯ "УНИВЕРСАЛЬНЫЙ БОЙ"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 №388/17 от дата (л.д.3-5);</w:t>
      </w:r>
    </w:p>
    <w:p w:rsidR="00A77B3E">
      <w:r>
        <w:t>- служебной запиской (л.д.4-6)</w:t>
      </w:r>
    </w:p>
    <w:p w:rsidR="00A77B3E">
      <w:r>
        <w:t>- уведомлением о составлении протокола об административном правонарушении (л.д.7-8)</w:t>
      </w:r>
    </w:p>
    <w:p w:rsidR="00A77B3E">
      <w:r>
        <w:t>- ЕГРЮЛ (л.д. 18-22)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 xml:space="preserve">Таким образом, вина КРОООО "СПОРТИВНАЯ ФЕДЕРАЦИЯ "УНИВЕРСАЛЬНЫЙ БОЙ" в совершении административного правонарушения, предусмотренного 19.7 Кодекса РФ об административных правонарушениях, полностью нашла свое подтверждение при рассмотрении дела, поскольку юридическое лицо допустило непредставление в государственный орган, осуществляющий государственный контроль сведений, предоставление которых предусмотрено законом и необходимо для осуществления этим органом его законной деятельности. 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и смягчающих административную ответственность – судом не установлено.       </w:t>
      </w:r>
    </w:p>
    <w:p w:rsidR="00A77B3E">
      <w:r>
        <w:t>При таких обстоятельствах суд считает необходимым назначить КРОООО "СПОРТИВНАЯ ФЕДЕРАЦИЯ "УНИВЕРСАЛЬНЫЙ БОЙ" наказание в виде административного штрафа в пределах санкции статьи.</w:t>
      </w:r>
    </w:p>
    <w:p w:rsidR="00A77B3E">
      <w:r>
        <w:t xml:space="preserve">На основании изложенного, руководствуясь ст.ст.3.5, 19.7, 29.9, 29.10 КоАП РФ, мировой судья  </w:t>
      </w:r>
    </w:p>
    <w:p w:rsidR="00A77B3E"/>
    <w:p w:rsidR="00A77B3E">
      <w:r>
        <w:t>ПОСТАНОВИЛ:</w:t>
      </w:r>
    </w:p>
    <w:p w:rsidR="00A77B3E"/>
    <w:p w:rsidR="00A77B3E">
      <w:r>
        <w:t>КРЫМСКОЕ РЕГИОНАЛЬНОЕ ОТДЕЛЕНИЕ ОБЩЕРОССИЙСКОЙ наименование организации зарегистрированного по адресу: адрес, ИНН телефон, ОГРН 1159102120760; зарегистрировано Инспекцией Федеральной налоговой службы по адрес в Едином государственном реестре юридических лиц дата, признать виновным в совершении правонарушения, предусмотренного ст.19.7 Кодекса Российской Федерации об административных правонарушениях, и подвергнуть административному наказанию в виде штрафа в размере сумма</w:t>
      </w:r>
    </w:p>
    <w:p w:rsidR="00A77B3E">
      <w:r>
        <w:t xml:space="preserve">Реквизиты для оплаты штрафа: получатель штрафа: УФК по адрес (Главное управление Минюста России по адрес л/с 04751А91690) ИНН - телефон КПП- телефон, ОКТМО -телефон, Банк получателя: Отделении адрес, р/счет 40101810335100010001, БИК телефон, назначение платежа: административный штраф, КБК: 31811690040046000140 УИН 0.  </w:t>
      </w:r>
    </w:p>
    <w:p w:rsidR="00A77B3E">
      <w:r>
        <w:t>Разъяснить КРОООО "СПОРТИВНАЯ ФЕДЕРАЦИЯ "УНИВЕРСАЛЬНЫЙ БОЙ"»,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штрафа.</w:t>
      </w:r>
    </w:p>
    <w:p w:rsidR="00A77B3E"/>
    <w:p w:rsidR="00A77B3E">
      <w:r>
        <w:t>Постановление может быть обжаловано в течение 10 суток со дня вручения копии настоящего постановления в Феодосийский городской суд.</w:t>
      </w:r>
    </w:p>
    <w:p w:rsidR="00A77B3E">
      <w:r>
        <w:t xml:space="preserve"> </w:t>
      </w:r>
    </w:p>
    <w:p w:rsidR="00A77B3E">
      <w:r>
        <w:t xml:space="preserve">Мировой судья </w:t>
        <w:tab/>
        <w:tab/>
        <w:t>(подпись)</w:t>
        <w:tab/>
        <w:tab/>
        <w:tab/>
        <w:t xml:space="preserve">фио </w:t>
      </w:r>
    </w:p>
    <w:p w:rsidR="00A77B3E"/>
    <w:p w:rsidR="00A77B3E">
      <w:r>
        <w:t>Копия верна:      судья                        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