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5-89-0003/2023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водительское удостоверение КРА телефон, выдано дата Феодосийским МРЭО, не работающего, зарегистрированного и проживающего по адресу: а</w:t>
      </w:r>
      <w:r>
        <w:t xml:space="preserve">дрес, </w:t>
      </w:r>
    </w:p>
    <w:p w:rsidR="00A77B3E">
      <w:r>
        <w:t>в совершении правонарушения, предусмотренного ч.1 ст.12.8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А.В. совершил административное правонарушение, предусмотренное ч. 1 ст. 12.8 КоАП РФ - управление транспортным средством водителем, находящимся в состоянии </w:t>
      </w:r>
      <w:r>
        <w:t>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 А.В., в нарушение п. 2.7 ПДД РФ, находясь на адрес </w:t>
      </w:r>
      <w:r>
        <w:t>адрес</w:t>
      </w:r>
      <w:r>
        <w:t xml:space="preserve">, управлял транспортным средством автомобилем марки марка автомобиля </w:t>
      </w:r>
      <w:r>
        <w:t>Сенс</w:t>
      </w:r>
      <w:r>
        <w:t>» с гос</w:t>
      </w:r>
      <w:r>
        <w:t xml:space="preserve">ударственным регистрационным знаком </w:t>
      </w:r>
      <w:r w:rsidR="0064331D">
        <w:t>номер</w:t>
      </w:r>
      <w:r>
        <w:t xml:space="preserve">, находясь в состоянии опьянения, что подтвердилось результатами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 w:rsidR="0064331D">
        <w:t>наименование</w:t>
      </w:r>
      <w:r>
        <w:t xml:space="preserve"> на месте, согласно резуль</w:t>
      </w:r>
      <w:r>
        <w:t xml:space="preserve">татам которого установлено состояние алкогольного опьянения, с которыми </w:t>
      </w:r>
      <w:r>
        <w:t>фио</w:t>
      </w:r>
      <w:r>
        <w:t xml:space="preserve"> А.В. согласился, согласно которому установлено состояние опьянения, что отражено в Акте </w:t>
      </w:r>
      <w:r w:rsidR="0064331D">
        <w:t>номер</w:t>
      </w:r>
      <w:r>
        <w:t xml:space="preserve"> освидетельствования на состояние алкогольного опьянения от дата.</w:t>
      </w:r>
    </w:p>
    <w:p w:rsidR="00A77B3E">
      <w:r>
        <w:t>О дате рассм</w:t>
      </w:r>
      <w:r>
        <w:t xml:space="preserve">отрения дела об административном правонарушении </w:t>
      </w:r>
      <w:r>
        <w:t>фио</w:t>
      </w:r>
      <w:r>
        <w:t xml:space="preserve"> А.В. уведомлен надлежащим образом, в судебное заседание не явился, суду направил ходатайство о признании доказательств недопустимыми и прекращении производства по делу.</w:t>
      </w:r>
    </w:p>
    <w:p w:rsidR="00A77B3E">
      <w:r>
        <w:t xml:space="preserve">Согласно ст.25.1 ч.2 КоАП РФ, дело </w:t>
      </w:r>
      <w:r>
        <w:t xml:space="preserve">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Суд, исследовав материалы дела и представленные доказательства, приходит к выводу о виновност</w:t>
      </w:r>
      <w:r>
        <w:t xml:space="preserve">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 w:rsidR="0064331D">
        <w:t>номер</w:t>
      </w:r>
      <w:r>
        <w:t xml:space="preserve"> </w:t>
      </w:r>
      <w:r>
        <w:t xml:space="preserve">от дата; протоколом </w:t>
      </w:r>
      <w:r w:rsidR="0064331D">
        <w:t>номер</w:t>
      </w:r>
      <w:r>
        <w:t xml:space="preserve"> об отстранении от управления транспортным средством от дата; актом </w:t>
      </w:r>
      <w:r w:rsidR="0064331D">
        <w:t>номер</w:t>
      </w:r>
      <w:r>
        <w:t xml:space="preserve"> освидетельствования на состояние алкогольного опьянения от дата, результатом </w:t>
      </w:r>
      <w:r>
        <w:t>алкотектора</w:t>
      </w:r>
      <w:r>
        <w:t xml:space="preserve"> </w:t>
      </w:r>
      <w:r w:rsidR="0064331D">
        <w:t>наименование</w:t>
      </w:r>
      <w:r>
        <w:t xml:space="preserve"> от дата, видеозаписью, с</w:t>
      </w:r>
      <w:r>
        <w:t xml:space="preserve">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</w:t>
      </w:r>
      <w:r>
        <w:t>противоречивы и согласуются между собой. Материал об административном правонарушении составлен в соот</w:t>
      </w:r>
      <w:r>
        <w:t xml:space="preserve">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С доводами </w:t>
      </w:r>
      <w:r>
        <w:t>фио</w:t>
      </w:r>
      <w:r>
        <w:t xml:space="preserve"> о признании протокола </w:t>
      </w:r>
      <w:r w:rsidR="0064331D">
        <w:t>номер</w:t>
      </w:r>
      <w:r>
        <w:t xml:space="preserve"> об отстранении от управления транспортным средством от дата и акта </w:t>
      </w:r>
      <w:r>
        <w:t>ос</w:t>
      </w:r>
      <w:r>
        <w:t>видетельствования на состояние алкогольного опьянения от дата недопустимыми доказательствами мировой судья согласиться не может по следующим основаниям.</w:t>
      </w:r>
    </w:p>
    <w:p w:rsidR="00A77B3E">
      <w:r>
        <w:t xml:space="preserve"> </w:t>
      </w:r>
      <w:r>
        <w:t>фио</w:t>
      </w:r>
      <w:r>
        <w:t>. в ходатайстве заявил о том, что видеозапись прерывается, время на видеозаписи не соответствуе</w:t>
      </w:r>
      <w:r>
        <w:t xml:space="preserve">т времени совершения правонарушения, указанного в протоколе об административном правонарушении </w:t>
      </w:r>
      <w:r>
        <w:t>от дата, на некоторых фрагментах видеозаписи время отсутствует. Данные недостатки протокола являются техническими описками, а видеозаписи техническ</w:t>
      </w:r>
      <w:r>
        <w:t>ими недочетами и не являются существенными, а также не опровергают результаты проведенного освидетельствования на состояние алкогольного опьянения.</w:t>
      </w:r>
    </w:p>
    <w:p w:rsidR="00A77B3E">
      <w:r>
        <w:t>фио</w:t>
      </w:r>
      <w:r>
        <w:t xml:space="preserve">. заявил о том, что его подпись в акте </w:t>
      </w:r>
      <w:r>
        <w:t>освидетельствования на состояние алкогольного о</w:t>
      </w:r>
      <w:r>
        <w:t>пьянения от дата не свидетельствует о его согласии с результатами проведенного освидетельствования, а именно с установленным состояние алкогольного опьянения, а свидетельствуют о согласии с результатами показаний приборов, сотрудниками ГИБДД ему не было ра</w:t>
      </w:r>
      <w:r>
        <w:t>зъяснено о правах согласиться с результатами освидетельствования. Данные доводы мировой судья не принимает во внимание, поскольку в акте в графе «С результатами освидетельствования на состояние алкогольного опьянения» стоит подпись и слово «Согласен», а ре</w:t>
      </w:r>
      <w:r>
        <w:t>зультатом освидетельствования согласно того же акта является установление факта состояния алкогольного опьянения.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</w:t>
      </w:r>
      <w:r>
        <w:t>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</w:t>
      </w:r>
      <w:r>
        <w:t xml:space="preserve">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</w:t>
      </w:r>
      <w:r>
        <w:t xml:space="preserve">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</w:t>
      </w:r>
      <w:r>
        <w:t>размере сумма с лишением права управления транспортными средствами сроком на 1 (один) год и 6 (шесть) ме</w:t>
      </w:r>
      <w:r>
        <w:t xml:space="preserve">сяцев. 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</w:t>
      </w:r>
      <w:r>
        <w:t>5, УИН: 18810491221400004855,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</w:t>
      </w:r>
      <w:r>
        <w:t>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</w:t>
      </w:r>
      <w:r>
        <w:t xml:space="preserve">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</w:t>
      </w:r>
      <w:r>
        <w:t>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</w:t>
      </w:r>
      <w:r>
        <w:t xml:space="preserve">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</w:t>
      </w:r>
      <w:r>
        <w:t>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</w:t>
      </w:r>
      <w:r>
        <w:t>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</w:r>
      <w:r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1D"/>
    <w:rsid w:val="003425C8"/>
    <w:rsid w:val="006433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