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округ. Феодосия)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 должностного лица – директора наименование организации (ИНН: 9108119600]):</w:t>
      </w:r>
    </w:p>
    <w:p w:rsidR="00A77B3E">
      <w:r>
        <w:t>фио</w:t>
      </w:r>
      <w:r>
        <w:t>, паспортные данные, гражданки Российской Федерации, паспортные данные,</w:t>
      </w:r>
    </w:p>
    <w:p w:rsidR="00A77B3E">
      <w:r>
        <w:t>в совершении правонарушен</w:t>
      </w:r>
      <w:r>
        <w:t>ия, предусмотренного ч. 3 ст. 19.20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главным специалистом отдела надзора за исполнением законодательства Российской Федерации в сфере образования управления по надзору и контролю за соблюдением законодательства в</w:t>
      </w:r>
      <w:r>
        <w:t xml:space="preserve"> сфере образования Министерства образования, науки и молодежи адрес </w:t>
      </w:r>
      <w:r>
        <w:t>фио</w:t>
      </w:r>
      <w:r>
        <w:t xml:space="preserve">, составлен протокол об административном правонарушении № 212, согласно которому директор наименование организации </w:t>
      </w:r>
      <w:r>
        <w:t>фио</w:t>
      </w:r>
      <w:r>
        <w:t>, находясь по месту фактического осуществления деятельности: адрес,</w:t>
      </w:r>
      <w:r>
        <w:t xml:space="preserve"> совершила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за что предусмотрена</w:t>
      </w:r>
      <w:r>
        <w:t xml:space="preserve"> административная ответственность по ч. 3 ст. 19.20 КоАП РФ.</w:t>
      </w:r>
    </w:p>
    <w:p w:rsidR="00A77B3E">
      <w:r>
        <w:t xml:space="preserve">В судебное заседание </w:t>
      </w:r>
      <w:r>
        <w:t>фио</w:t>
      </w:r>
      <w:r>
        <w:t xml:space="preserve"> явилась, вину признала.</w:t>
      </w:r>
    </w:p>
    <w:p w:rsidR="00A77B3E">
      <w:r>
        <w:t xml:space="preserve">Выслушав </w:t>
      </w:r>
      <w:r>
        <w:t>фио</w:t>
      </w:r>
      <w:r>
        <w:t>, изучив материалы дела, мировой судья приходит к следующему.</w:t>
      </w:r>
    </w:p>
    <w:p w:rsidR="00A77B3E">
      <w:r>
        <w:t>В силу положений частей 1 и 4 ст. 1.5 КоАП РФ лицо подлежит администрати</w:t>
      </w:r>
      <w:r>
        <w:t>вной ответственности только за те административные правонарушения, в отношения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Протоколом об администрат</w:t>
      </w:r>
      <w:r>
        <w:t>ивном правонарушении № 212 от дата установлено, что дата при Министерством образования, науки и молодежи адрес плановой проверки наименование организации выявлено, что указанная организация осуществляет образовательную деятельность с нарушением лицензионны</w:t>
      </w:r>
      <w:r>
        <w:t>х требований, установленных Постановлением Правительства РФ от18.09.2020 № 1490 «О лицензировании образовательной деятельности», а именно пунктов 7 и 8.</w:t>
      </w:r>
    </w:p>
    <w:p w:rsidR="00A77B3E">
      <w:r>
        <w:t>наименование организации имеет лицензию на осуществление образовательной  деятельности № 0514 от дата с</w:t>
      </w:r>
      <w:r>
        <w:t>роком действия бессрочно.</w:t>
      </w:r>
    </w:p>
    <w:p w:rsidR="00A77B3E">
      <w:r>
        <w:t xml:space="preserve">В ходе проведения проверки выявлено, что лицензируемый вид деятельности осуществляется с нарушениями требований нормативно-правовых актов, а именно </w:t>
      </w:r>
      <w:r>
        <w:t>пп</w:t>
      </w:r>
      <w:r>
        <w:t xml:space="preserve">. «г» п. 7 Постановления Правительства РФ от18.09.2020 № 1490 «О лицензировании </w:t>
      </w:r>
      <w:r>
        <w:t>образовательной деятельности» :</w:t>
      </w:r>
    </w:p>
    <w:p w:rsidR="00A77B3E">
      <w:r>
        <w:t>-</w:t>
      </w:r>
      <w:r>
        <w:tab/>
        <w:t xml:space="preserve">в штате наименование организации имеется педагогический работник </w:t>
      </w:r>
      <w:r>
        <w:t>фио</w:t>
      </w:r>
      <w:r>
        <w:t xml:space="preserve">, у которой отсутствует документ (свидетельство) о признании иностранного </w:t>
      </w:r>
      <w:r>
        <w:t>образования и (или) иностранной квалификации, что предусмотрено ст.107 Федеральн</w:t>
      </w:r>
      <w:r>
        <w:t>ого закона от дата № 273-ФЗ «Об образовании в Российской Федерации».</w:t>
      </w:r>
    </w:p>
    <w:p w:rsidR="00A77B3E">
      <w:r>
        <w:t>Указанные обстоятельства подтверждаются актом плановой выездной проверки от17.12.2021 № 127-2021.</w:t>
      </w:r>
    </w:p>
    <w:p w:rsidR="00A77B3E">
      <w:r>
        <w:t>В силу ч.3 ст.107 Федерального закона от дата № 273-ФЗ «Об образовании в Российской Федер</w:t>
      </w:r>
      <w:r>
        <w:t>ации»,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</w:t>
      </w:r>
      <w:r>
        <w:t>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Критерии и порядок включения в указанный перечень иностранных обр</w:t>
      </w:r>
      <w:r>
        <w:t>азовательных организаций утверждаются Правительством Российской Федерации.</w:t>
      </w:r>
    </w:p>
    <w:p w:rsidR="00A77B3E">
      <w:r>
        <w:t xml:space="preserve"> Вместе с тем в процедуре признания иностранных документов не нуждаются документы образовании лиц, признанных гражданами Российской Федерации в соответствии с ч.1 адресст.4 </w:t>
      </w:r>
      <w:r>
        <w:t>адрестит</w:t>
      </w:r>
      <w:r>
        <w:t>уционного</w:t>
      </w:r>
      <w:r>
        <w:t xml:space="preserve"> закона от дата N 6-ФКЗ (ред. от дата) "О принятии в Российскую Федерацию адрес и образовании в составе Российской Федерации новых субъектов - адрес и города федерального значения Севастополя".</w:t>
      </w:r>
    </w:p>
    <w:p w:rsidR="00A77B3E">
      <w:r>
        <w:t xml:space="preserve">Согласно ч. 1 </w:t>
      </w:r>
      <w:r>
        <w:t>адресст</w:t>
      </w:r>
      <w:r>
        <w:t xml:space="preserve">. 4 </w:t>
      </w:r>
      <w:r>
        <w:t>адреситуционного</w:t>
      </w:r>
      <w:r>
        <w:t xml:space="preserve"> закона от д</w:t>
      </w:r>
      <w:r>
        <w:t>ата N 6-ФКЗ (ред. от дата) "О принятии в Российскую Федерацию адрес и образовании в составе Российской Федерации новых субъектов - адрес и города федерального значения Севастополя", со дня принятия в Российскую Федерацию адрес и образования в составе Росси</w:t>
      </w:r>
      <w:r>
        <w:t>йской Федерации новых субъектов граждане Украины и лица без гражданства, постоянно проживающие на этот день на территории адрес или на территории города федерального значения Севастополя, признаются гражданами Российской Федерации, за исключением лиц, кото</w:t>
      </w:r>
      <w:r>
        <w:t>рые в течение одного месяца после этого дня заявят о своем желании сохранить имеющееся у них и (или) их несовершеннолетних детей иное гражданство либо остаться лицами без гражданства.</w:t>
      </w:r>
    </w:p>
    <w:p w:rsidR="00A77B3E">
      <w:r>
        <w:t xml:space="preserve">Однако </w:t>
      </w:r>
      <w:r>
        <w:t>фио</w:t>
      </w:r>
      <w:r>
        <w:t xml:space="preserve"> получила гражданство Российской Федерации только дата. в этой</w:t>
      </w:r>
      <w:r>
        <w:t xml:space="preserve"> связи иностранное образование </w:t>
      </w:r>
      <w:r>
        <w:t>фио</w:t>
      </w:r>
      <w:r>
        <w:t xml:space="preserve"> не может признано на адрес без прохождения процедуры легализации, а следовательно педагогический работник </w:t>
      </w:r>
      <w:r>
        <w:t>фио</w:t>
      </w:r>
      <w:r>
        <w:t xml:space="preserve"> не соответствует занимаемой должности.</w:t>
      </w:r>
    </w:p>
    <w:p w:rsidR="00A77B3E">
      <w:r>
        <w:t xml:space="preserve">Следовательно в действиях должностного лица - </w:t>
      </w:r>
      <w:r>
        <w:t>фио</w:t>
      </w:r>
      <w:r>
        <w:t xml:space="preserve"> усматривается состав а</w:t>
      </w:r>
      <w:r>
        <w:t>дминистративного правонарушения, предусмотренного ч.3 ст.19.20 КоАП РФ, а именно: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</w:t>
      </w:r>
      <w:r>
        <w:t>е разрешение (лицензия) обязательно (обязательна)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При </w:t>
      </w:r>
      <w:r>
        <w:t xml:space="preserve">рассмотрении дела судом установлено, что административное правонарушение </w:t>
      </w:r>
      <w:r>
        <w:t>фио</w:t>
      </w:r>
      <w:r>
        <w:t xml:space="preserve">  совершено впервые, совершенное правонарушение не повлекло причинение вреда жизни и здоровью людей, имущественного ущерба или возникновение угрозы такого вреда, в том числе объект</w:t>
      </w:r>
      <w:r>
        <w:t>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>При таких обстоятел</w:t>
      </w:r>
      <w:r>
        <w:t xml:space="preserve">ьствах, учитывая характер совершенного правонарушения, конкретные обстоятельства дела, финансовое и имущественное положение </w:t>
      </w:r>
      <w:r>
        <w:t>фио</w:t>
      </w:r>
      <w:r>
        <w:t>, отсутствие отягчающих ответственность обстоятельств, с учетом положений ст. 4.1.1 КоАП РФ, мировой судья приходит к выводу о на</w:t>
      </w:r>
      <w:r>
        <w:t>личии оснований для замены административное наказание в виде административного штрафа на предупреждение.</w:t>
      </w:r>
    </w:p>
    <w:p w:rsidR="00A77B3E">
      <w:r>
        <w:t xml:space="preserve">На основании изложенного, руководствуясь ч. 3 ст. 19.20, ст. 4.1.1, </w:t>
      </w:r>
      <w:r>
        <w:t>ст.ст</w:t>
      </w:r>
      <w:r>
        <w:t>. 29.9, 29.10 КоАП РФ, -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виновной в </w:t>
      </w:r>
      <w:r>
        <w:t>совершении административного правонарушения, предусмотренного ч. 3 ст. 19.20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Феодосийский городской суд адрес через мирового судью в течение 10-</w:t>
      </w:r>
      <w:r>
        <w:t>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</w:t>
      </w:r>
      <w:r>
        <w:tab/>
        <w:t xml:space="preserve">                                /подпись/       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93"/>
    <w:rsid w:val="00A77B3E"/>
    <w:rsid w:val="00EE21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