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F6717">
      <w:pPr>
        <w:jc w:val="right"/>
      </w:pPr>
      <w:r>
        <w:t>Дело № 5-89-6/2018</w:t>
      </w:r>
    </w:p>
    <w:p w:rsidR="00A77B3E" w:rsidP="003F6717">
      <w:pPr>
        <w:jc w:val="center"/>
      </w:pPr>
      <w:r>
        <w:t>П О С Т А Н О В Л Е Н И Е</w:t>
      </w:r>
    </w:p>
    <w:p w:rsidR="00A77B3E">
      <w:r>
        <w:t xml:space="preserve">23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F6717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3F6717">
      <w:pPr>
        <w:ind w:firstLine="709"/>
        <w:jc w:val="both"/>
      </w:pPr>
      <w:r>
        <w:t>ЯНЕНКО Т.Н., паспортные данные, гражданина Российской Федерации, являющейся директором наименование организации, (юридический адрес: адрес, ИНН: ..., КПП: ..., внесена запись в ЕГРЮЛ дата), з</w:t>
      </w:r>
      <w:r>
        <w:t>арегистрированной по адресу: адрес,</w:t>
      </w:r>
    </w:p>
    <w:p w:rsidR="00A77B3E" w:rsidP="003F6717">
      <w:pPr>
        <w:ind w:firstLine="709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3F6717">
      <w:pPr>
        <w:jc w:val="center"/>
      </w:pPr>
      <w:r>
        <w:t>У С Т А Н О В И Л:</w:t>
      </w:r>
    </w:p>
    <w:p w:rsidR="00A77B3E"/>
    <w:p w:rsidR="00A77B3E" w:rsidP="003F6717">
      <w:pPr>
        <w:ind w:firstLine="709"/>
        <w:jc w:val="both"/>
      </w:pPr>
      <w:r>
        <w:t xml:space="preserve">Яненко Т.Н., будучи директором наименование организации, совершила административное правонарушение, предусмотренное ст. 15.5 КоАП РФ, </w:t>
      </w:r>
      <w:r>
        <w:t xml:space="preserve">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3F6717">
      <w:pPr>
        <w:ind w:firstLine="709"/>
        <w:jc w:val="both"/>
      </w:pPr>
      <w:r>
        <w:tab/>
        <w:t>Так, Яненко Т.Н., не предоставила в установленный п. 4 ст. 289 Налогового кодекса Р</w:t>
      </w:r>
      <w:r>
        <w:t>Ф срок Декларацию (налоговый расчет) по налогу на прибыль организаций за календарный дата.</w:t>
      </w:r>
    </w:p>
    <w:p w:rsidR="00A77B3E" w:rsidP="003F6717">
      <w:pPr>
        <w:ind w:firstLine="709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</w:t>
      </w:r>
      <w:r>
        <w:t>ленный для уплаты налога.</w:t>
      </w:r>
    </w:p>
    <w:p w:rsidR="00A77B3E" w:rsidP="003F6717">
      <w:pPr>
        <w:ind w:firstLine="709"/>
        <w:jc w:val="both"/>
      </w:pPr>
      <w:r>
        <w:t>Срок предоставления указанной декларации – не позднее дата.</w:t>
      </w:r>
    </w:p>
    <w:p w:rsidR="00A77B3E" w:rsidP="003F6717">
      <w:pPr>
        <w:ind w:firstLine="709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3F6717">
      <w:pPr>
        <w:ind w:firstLine="709"/>
        <w:jc w:val="both"/>
      </w:pPr>
      <w:r>
        <w:t>Надлежащим образом уведомленная Яненко Т.Н. не явилась. Ходатайств о отложении судебного зас</w:t>
      </w:r>
      <w:r>
        <w:t>едания на более поздний срок не предоставил.</w:t>
      </w:r>
    </w:p>
    <w:p w:rsidR="00A77B3E" w:rsidP="003F6717">
      <w:pPr>
        <w:ind w:firstLine="709"/>
        <w:jc w:val="both"/>
      </w:pPr>
      <w:r>
        <w:t xml:space="preserve">Суд, исследовав материалы дела, считает вину Яненко Т.Н. в совершении административного правонарушения, предусмотренного ст. 15.5 КоАП РФ, полностью доказанной. </w:t>
      </w:r>
    </w:p>
    <w:p w:rsidR="00A77B3E" w:rsidP="003F6717">
      <w:pPr>
        <w:ind w:firstLine="709"/>
        <w:jc w:val="both"/>
      </w:pPr>
      <w:r>
        <w:t>Вина Яненко Т.Н. в совершении данного администрат</w:t>
      </w:r>
      <w:r>
        <w:t>ивного правонарушения подтверждается протоколом об административном правонарушении № номер от дата, а также исследованными в судебном заседании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 xml:space="preserve">ы.  </w:t>
      </w:r>
    </w:p>
    <w:p w:rsidR="00A77B3E" w:rsidP="003F6717">
      <w:pPr>
        <w:ind w:firstLine="709"/>
        <w:jc w:val="both"/>
      </w:pPr>
      <w:r>
        <w:t>Таким образом, вина Яненко Т.Н.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3F6717">
      <w:pPr>
        <w:ind w:firstLine="709"/>
        <w:jc w:val="both"/>
      </w:pPr>
      <w:r>
        <w:t>При назначении наказания, в соответствии</w:t>
      </w:r>
      <w:r>
        <w:t xml:space="preserve">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3F6717">
      <w:pPr>
        <w:ind w:firstLine="709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3F6717">
      <w:pPr>
        <w:ind w:firstLine="709"/>
        <w:jc w:val="both"/>
      </w:pPr>
      <w:r>
        <w:t>При таких обстоятельствах суд считает необходи</w:t>
      </w:r>
      <w:r>
        <w:t>мым назначить Яненко Т.Н. наказание в виде административного штрафа.</w:t>
      </w:r>
    </w:p>
    <w:p w:rsidR="00A77B3E" w:rsidP="003F6717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3F6717">
      <w:pPr>
        <w:jc w:val="center"/>
      </w:pPr>
      <w:r>
        <w:t>П О С Т А Н О В И Л:</w:t>
      </w:r>
    </w:p>
    <w:p w:rsidR="00A77B3E"/>
    <w:p w:rsidR="00A77B3E" w:rsidP="003F6717">
      <w:pPr>
        <w:ind w:firstLine="709"/>
        <w:jc w:val="both"/>
      </w:pPr>
      <w:r>
        <w:t>ЯНЕНКО Т.Н. признать виновным в совершении правонарушения, предусмотренного ст. 1</w:t>
      </w:r>
      <w:r>
        <w:t>5.5 КоАП РФ и подвергнуть административному наказанию в виде административного штрафа в размере 300 (триста) рублей.</w:t>
      </w:r>
    </w:p>
    <w:p w:rsidR="00A77B3E" w:rsidP="003F6717">
      <w:pPr>
        <w:ind w:firstLine="709"/>
        <w:jc w:val="both"/>
      </w:pPr>
      <w:r>
        <w:t>Реквизиты для оплаты штрафа: КБК ..., ОКТМО ..., получатель наименование, ИНН ..., КПП ... р/с ..., Наименование банка: ..., БИК: ....</w:t>
      </w:r>
    </w:p>
    <w:p w:rsidR="00A77B3E" w:rsidP="003F6717">
      <w:pPr>
        <w:ind w:firstLine="709"/>
        <w:jc w:val="both"/>
      </w:pPr>
      <w:r>
        <w:t>Разъ</w:t>
      </w:r>
      <w:r>
        <w:t>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F6717">
      <w:pPr>
        <w:ind w:firstLine="709"/>
        <w:jc w:val="both"/>
      </w:pPr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</w:t>
      </w:r>
      <w:r>
        <w:t xml:space="preserve">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3F671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7"/>
    <w:rsid w:val="003F67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63E6B9-C076-4700-B7B8-3B058D57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