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3497">
      <w:pPr>
        <w:jc w:val="right"/>
      </w:pPr>
      <w:r>
        <w:t>Дело № 5-89-7/2018</w:t>
      </w:r>
    </w:p>
    <w:p w:rsidR="00A77B3E" w:rsidP="00263497">
      <w:pPr>
        <w:jc w:val="center"/>
      </w:pPr>
      <w:r>
        <w:t>П О С Т А Н О В Л Е Н И Е</w:t>
      </w:r>
    </w:p>
    <w:p w:rsidR="00A77B3E">
      <w:r>
        <w:t>18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г. Феодосия</w:t>
      </w:r>
    </w:p>
    <w:p w:rsidR="00A77B3E"/>
    <w:p w:rsidR="00A77B3E" w:rsidP="0026349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263497">
      <w:pPr>
        <w:ind w:firstLine="851"/>
        <w:jc w:val="both"/>
      </w:pPr>
      <w:r>
        <w:t>АБИТОВА А.М., паспортные данн</w:t>
      </w:r>
      <w:r>
        <w:t>ые КБАССР, гражданина Российской Федерации, являющегося генеральным директором наименование организации (юридический адрес: адрес, ИНН: ..., КПП: ..., внесена запись в ЕГРЮЛ 22.12.2016 г.), зарегистрированного по адресу: адрес,</w:t>
      </w:r>
    </w:p>
    <w:p w:rsidR="00A77B3E" w:rsidP="00263497">
      <w:pPr>
        <w:ind w:firstLine="851"/>
        <w:jc w:val="both"/>
      </w:pPr>
      <w:r>
        <w:t>в совершении правонарушения,</w:t>
      </w:r>
      <w:r>
        <w:t xml:space="preserve"> предусмотренного ст.15.5 КоАП РФ, -</w:t>
      </w:r>
    </w:p>
    <w:p w:rsidR="00A77B3E"/>
    <w:p w:rsidR="00A77B3E" w:rsidP="00263497">
      <w:pPr>
        <w:jc w:val="center"/>
      </w:pPr>
      <w:r>
        <w:t>У С Т А Н О В И Л:</w:t>
      </w:r>
    </w:p>
    <w:p w:rsidR="00A77B3E"/>
    <w:p w:rsidR="00A77B3E" w:rsidP="00263497">
      <w:pPr>
        <w:ind w:firstLine="851"/>
        <w:jc w:val="both"/>
      </w:pPr>
      <w:r>
        <w:t>Абитов</w:t>
      </w:r>
      <w:r>
        <w:t xml:space="preserve"> А.М., будучи генеральным директором наименование организации, совершил административное правонарушение, предусмотренное ст. 15.5 КоАП РФ, - нарушение установленных законодательством о налогах</w:t>
      </w:r>
      <w:r>
        <w:t xml:space="preserve"> и сборах сроков представления налоговой декларации в налоговый орган по месту учета, при следующих обстоятельствах:</w:t>
      </w:r>
    </w:p>
    <w:p w:rsidR="00A77B3E" w:rsidP="00263497">
      <w:pPr>
        <w:ind w:firstLine="851"/>
        <w:jc w:val="both"/>
      </w:pPr>
      <w:r>
        <w:t xml:space="preserve">Так, </w:t>
      </w:r>
      <w:r>
        <w:t>Абитов</w:t>
      </w:r>
      <w:r>
        <w:t xml:space="preserve"> А.М., не предоставил в установленный п. 2 ст. 80 Налогового кодекса РФ срок единой (упрощенной) декларации за календарный 2016 </w:t>
      </w:r>
      <w:r>
        <w:t>год.</w:t>
      </w:r>
    </w:p>
    <w:p w:rsidR="00A77B3E" w:rsidP="00263497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263497">
      <w:pPr>
        <w:ind w:firstLine="851"/>
        <w:jc w:val="both"/>
      </w:pPr>
      <w:r>
        <w:t>Срок предоставления указанной декларации - не позднее дата.</w:t>
      </w:r>
    </w:p>
    <w:p w:rsidR="00A77B3E" w:rsidP="00263497">
      <w:pPr>
        <w:ind w:firstLine="851"/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263497">
      <w:pPr>
        <w:ind w:firstLine="851"/>
        <w:jc w:val="both"/>
      </w:pPr>
      <w:r>
        <w:t xml:space="preserve">Надлежащим образом уведомленный </w:t>
      </w:r>
      <w:r>
        <w:t>Абитов</w:t>
      </w:r>
      <w:r>
        <w:t xml:space="preserve"> А.М. не явился. Ходатайств о отложении судебного заседания на более поздний срок не предоставил.</w:t>
      </w:r>
    </w:p>
    <w:p w:rsidR="00A77B3E" w:rsidP="00263497">
      <w:pPr>
        <w:ind w:firstLine="851"/>
        <w:jc w:val="both"/>
      </w:pPr>
      <w:r>
        <w:t>Суд, исследовав материалы дела, считает ви</w:t>
      </w:r>
      <w:r>
        <w:t xml:space="preserve">ну </w:t>
      </w:r>
      <w:r>
        <w:t>Абитова</w:t>
      </w:r>
      <w:r>
        <w:t xml:space="preserve"> А.М. в совершении административного правонарушения, предусмотренного ст. 15.5 КоАП РФ, полностью доказанной.</w:t>
      </w:r>
    </w:p>
    <w:p w:rsidR="00A77B3E" w:rsidP="00263497">
      <w:pPr>
        <w:ind w:firstLine="851"/>
        <w:jc w:val="both"/>
      </w:pPr>
      <w:r>
        <w:t xml:space="preserve">Вина </w:t>
      </w:r>
      <w:r>
        <w:t>Абитова</w:t>
      </w:r>
      <w:r>
        <w:t xml:space="preserve"> А.М. в совершении данного административного правонарушения подтверждается протоколом об административном </w:t>
      </w:r>
      <w:r>
        <w:t>правоанрушении</w:t>
      </w:r>
      <w:r>
        <w:t xml:space="preserve"> №</w:t>
      </w:r>
      <w:r>
        <w:tab/>
        <w:t>н</w:t>
      </w:r>
      <w:r>
        <w:t>омер от</w:t>
      </w:r>
    </w:p>
    <w:p w:rsidR="00A77B3E" w:rsidP="00263497">
      <w:pPr>
        <w:ind w:firstLine="851"/>
        <w:jc w:val="both"/>
      </w:pPr>
      <w:r>
        <w:t>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263497">
      <w:pPr>
        <w:ind w:firstLine="851"/>
        <w:jc w:val="both"/>
      </w:pPr>
      <w:r>
        <w:t xml:space="preserve">Таким образом, вина </w:t>
      </w:r>
      <w:r>
        <w:t>Абитова</w:t>
      </w:r>
      <w:r>
        <w:t xml:space="preserve"> А.М. в совершении административного правонарушения, предусмотренного ст. 15.5 Кодекса РФ об</w:t>
      </w:r>
      <w:r>
        <w:t xml:space="preserve"> административных правонарушениях, полностью нашла свое подтверждение при рассмотрении дела.</w:t>
      </w:r>
    </w:p>
    <w:p w:rsidR="00A77B3E" w:rsidP="00263497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 w:rsidP="00263497">
      <w:pPr>
        <w:ind w:firstLine="851"/>
        <w:jc w:val="both"/>
      </w:pPr>
      <w:r>
        <w:t>Обстоятельств, отягчаю</w:t>
      </w:r>
      <w:r>
        <w:t>щих либо смягчающих административную ответственность судом не установлено.</w:t>
      </w:r>
    </w:p>
    <w:p w:rsidR="00A77B3E" w:rsidP="00263497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Абитову</w:t>
      </w:r>
      <w:r>
        <w:t xml:space="preserve"> А.М.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15.5,29.9,29.10 К</w:t>
      </w:r>
      <w:r>
        <w:t>оАП РФ судья, -</w:t>
      </w:r>
    </w:p>
    <w:p w:rsidR="00A77B3E"/>
    <w:p w:rsidR="00A77B3E" w:rsidP="00263497">
      <w:pPr>
        <w:jc w:val="center"/>
      </w:pPr>
      <w:r>
        <w:t>П О С Т А Н О В И Л:</w:t>
      </w:r>
    </w:p>
    <w:p w:rsidR="00A77B3E"/>
    <w:p w:rsidR="00A77B3E" w:rsidP="00263497">
      <w:pPr>
        <w:ind w:firstLine="851"/>
        <w:jc w:val="both"/>
      </w:pPr>
      <w:r>
        <w:t>АБИТОВА А.М.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263497">
      <w:pPr>
        <w:ind w:firstLine="851"/>
        <w:jc w:val="both"/>
      </w:pPr>
      <w:r>
        <w:t>Реквизиты для опла</w:t>
      </w:r>
      <w:r>
        <w:t>ты штрафа: КБК ..., ОКТМО ..., получатель УФК по Республике Крым для Межрайонной ИФНС России №4 по Республике Крым, ИНН ..., КПП ... р/с ..., Наименование банка: отделение по Республике Крым ЦБРФ открытый УФК по РК, БИК: ....</w:t>
      </w:r>
    </w:p>
    <w:p w:rsidR="00A77B3E" w:rsidP="00263497">
      <w:pPr>
        <w:ind w:firstLine="851"/>
        <w:jc w:val="both"/>
      </w:pPr>
      <w:r>
        <w:t xml:space="preserve">Разъяснить лицу, </w:t>
      </w:r>
      <w:r>
        <w:t>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63497">
      <w:pPr>
        <w:ind w:firstLine="851"/>
        <w:jc w:val="both"/>
      </w:pPr>
      <w:r>
        <w:t>Постановление может быть обжаловано в Феодосийский городской суд Республики Кр</w:t>
      </w:r>
      <w:r>
        <w:t>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/подпись/                               </w:t>
      </w:r>
      <w:r>
        <w:t>И.Ю. Макаров</w:t>
      </w:r>
    </w:p>
    <w:p w:rsidR="00A77B3E">
      <w:r>
        <w:t xml:space="preserve"> </w:t>
      </w:r>
    </w:p>
    <w:p w:rsidR="00A77B3E"/>
    <w:sectPr w:rsidSect="0026349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7"/>
    <w:rsid w:val="002634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595384-3E7C-42A6-B5FA-18FC506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