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392F">
      <w:pPr>
        <w:jc w:val="right"/>
      </w:pPr>
      <w:r>
        <w:t>Дело № 5-89-604/2018</w:t>
      </w:r>
    </w:p>
    <w:p w:rsidR="00A77B3E" w:rsidP="002C392F">
      <w:pPr>
        <w:jc w:val="center"/>
      </w:pPr>
      <w:r>
        <w:t>П О С Т А Н О В Л Е Н И Е</w:t>
      </w:r>
    </w:p>
    <w:p w:rsidR="00A77B3E" w:rsidP="002C392F">
      <w:pPr>
        <w:jc w:val="center"/>
      </w:pPr>
      <w:r>
        <w:t>по делу об административном правонарушении</w:t>
      </w:r>
    </w:p>
    <w:p w:rsidR="00A77B3E">
      <w:r>
        <w:t xml:space="preserve">10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C392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 должностного лица:</w:t>
      </w:r>
    </w:p>
    <w:p w:rsidR="00A77B3E" w:rsidP="002C392F">
      <w:pPr>
        <w:ind w:firstLine="851"/>
        <w:jc w:val="both"/>
      </w:pPr>
      <w:r>
        <w:t>ЖИРАДКОВА С.В., паспортные данные адрес, гражданина Российской Федерации, являющегося директором наименован</w:t>
      </w:r>
      <w:r>
        <w:t xml:space="preserve">ие организации, зарегистрированного и проживающего по адресу: адрес, адрес, </w:t>
      </w:r>
    </w:p>
    <w:p w:rsidR="00A77B3E" w:rsidP="002C392F">
      <w:pPr>
        <w:ind w:firstLine="851"/>
        <w:jc w:val="both"/>
      </w:pPr>
      <w:r>
        <w:t>в совершении правонарушения, предусмотренного ч. 13 ст. 19.5 КоАП РФ, -</w:t>
      </w:r>
    </w:p>
    <w:p w:rsidR="00A77B3E"/>
    <w:p w:rsidR="00A77B3E" w:rsidP="002C392F">
      <w:pPr>
        <w:jc w:val="center"/>
      </w:pPr>
      <w:r>
        <w:t>У С Т А Н О В И Л:</w:t>
      </w:r>
    </w:p>
    <w:p w:rsidR="00A77B3E"/>
    <w:p w:rsidR="00A77B3E" w:rsidP="002C392F">
      <w:pPr>
        <w:ind w:firstLine="851"/>
        <w:jc w:val="both"/>
      </w:pPr>
      <w:r>
        <w:t>Жирадков</w:t>
      </w:r>
      <w:r>
        <w:t xml:space="preserve"> С.В. совершил административное правонарушение, предусмотренное ч. 13 ст. 19.5</w:t>
      </w:r>
      <w:r>
        <w:t xml:space="preserve"> КоАП РФ –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</w:t>
      </w:r>
      <w:r>
        <w:t>ия, при следующих обстоятельствах:</w:t>
      </w:r>
    </w:p>
    <w:p w:rsidR="00A77B3E" w:rsidP="002C392F">
      <w:pPr>
        <w:ind w:firstLine="851"/>
        <w:jc w:val="both"/>
      </w:pPr>
      <w:r>
        <w:t xml:space="preserve">дата в время, </w:t>
      </w:r>
      <w:r>
        <w:t>Жирадков</w:t>
      </w:r>
      <w:r>
        <w:t xml:space="preserve"> С.В., будучи директором наименование организации, по месту нахождения юридического лица: адрес, адрес, не исполнил предписание об устранении выявленных нарушений Отдела надзорной деятельности по г. </w:t>
      </w:r>
      <w:r>
        <w:t>Феодосии Управления надзорной деятельности и профилактической работы ГУ МЧС России по Республике Крым от дата № 60/1/1, срок исполнения которого установлен до дата</w:t>
      </w:r>
    </w:p>
    <w:p w:rsidR="00A77B3E" w:rsidP="002C392F">
      <w:pPr>
        <w:ind w:firstLine="851"/>
        <w:jc w:val="both"/>
      </w:pPr>
      <w:r>
        <w:t>Таким образом датой совершения административного правонарушения является дата</w:t>
      </w:r>
    </w:p>
    <w:p w:rsidR="00A77B3E" w:rsidP="002C392F">
      <w:pPr>
        <w:ind w:firstLine="851"/>
        <w:jc w:val="both"/>
      </w:pPr>
      <w:r>
        <w:t>Местом соверше</w:t>
      </w:r>
      <w:r>
        <w:t>ния административного правонарушения является адрес, адрес.</w:t>
      </w:r>
    </w:p>
    <w:p w:rsidR="00A77B3E" w:rsidP="002C392F">
      <w:pPr>
        <w:ind w:firstLine="851"/>
        <w:jc w:val="both"/>
      </w:pPr>
      <w:r>
        <w:t xml:space="preserve">В судебном заседании </w:t>
      </w:r>
      <w:r>
        <w:t>Жирадков</w:t>
      </w:r>
      <w:r>
        <w:t xml:space="preserve"> С.В. вину в совершении административного правонарушения признал.</w:t>
      </w:r>
    </w:p>
    <w:p w:rsidR="00A77B3E" w:rsidP="002C392F">
      <w:pPr>
        <w:ind w:firstLine="851"/>
        <w:jc w:val="both"/>
      </w:pPr>
      <w:r>
        <w:t>Согласно ст. 26.2 Кодекса РФ об административных правонарушениях при оценке доказательств, вышеизложе</w:t>
      </w:r>
      <w:r>
        <w:t>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 w:rsidP="002C392F">
      <w:pPr>
        <w:ind w:firstLine="851"/>
        <w:jc w:val="both"/>
      </w:pPr>
      <w:r>
        <w:t xml:space="preserve">Вина </w:t>
      </w:r>
      <w:r>
        <w:t>Жирадкова</w:t>
      </w:r>
      <w:r>
        <w:t xml:space="preserve"> С.В. в совершении данного административного правонарушения подтверждается</w:t>
      </w:r>
      <w:r>
        <w:t xml:space="preserve"> протоколом об административном правонарушении № 4/2018/56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2C392F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</w:t>
      </w:r>
      <w:r>
        <w:t>на, права привлекаемого лица при привлечении к административной ответственности соблюдены.</w:t>
      </w:r>
    </w:p>
    <w:p w:rsidR="00A77B3E" w:rsidP="002C392F">
      <w:pPr>
        <w:ind w:firstLine="851"/>
        <w:jc w:val="both"/>
      </w:pPr>
      <w:r>
        <w:t xml:space="preserve">Суд квалифицирует действия </w:t>
      </w:r>
      <w:r>
        <w:t>Жирадкова</w:t>
      </w:r>
      <w:r>
        <w:t xml:space="preserve"> С.В. по ч. 13 ст. 19.5 КоАП РФ – как невыполнение в установленный срок законного предписания органа, осуществляющего федеральный</w:t>
      </w:r>
      <w:r>
        <w:t xml:space="preserve">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2C392F">
      <w:pPr>
        <w:ind w:firstLine="851"/>
        <w:jc w:val="both"/>
      </w:pPr>
      <w:r>
        <w:t>Обстоятельств, исключающих производство по делу об административном правонарушении, судом не устан</w:t>
      </w:r>
      <w:r>
        <w:t>овлено.</w:t>
      </w:r>
    </w:p>
    <w:p w:rsidR="00A77B3E" w:rsidP="002C392F">
      <w:pPr>
        <w:ind w:firstLine="851"/>
        <w:jc w:val="both"/>
      </w:pPr>
      <w:r>
        <w:t>К обстоятельствам, смягчающим административную ответственность, суд относит признание вины в совершении административного правонарушения.</w:t>
      </w:r>
    </w:p>
    <w:p w:rsidR="00A77B3E" w:rsidP="002C392F">
      <w:pPr>
        <w:ind w:firstLine="851"/>
        <w:jc w:val="both"/>
      </w:pPr>
      <w:r>
        <w:t xml:space="preserve">Руководствуясь </w:t>
      </w:r>
      <w:r>
        <w:t>ст.ст</w:t>
      </w:r>
      <w:r>
        <w:t>. 19.5 ч. 13, 4.1, 29.7-29.10 КоАП РФ, мировой судья -</w:t>
      </w:r>
    </w:p>
    <w:p w:rsidR="00A77B3E"/>
    <w:p w:rsidR="00A77B3E" w:rsidP="002C392F">
      <w:pPr>
        <w:jc w:val="center"/>
      </w:pPr>
      <w:r>
        <w:t>П</w:t>
      </w:r>
      <w:r>
        <w:t xml:space="preserve"> О С Т А Н О В И Л:</w:t>
      </w:r>
    </w:p>
    <w:p w:rsidR="00A77B3E"/>
    <w:p w:rsidR="00A77B3E" w:rsidP="002C392F">
      <w:pPr>
        <w:ind w:firstLine="851"/>
        <w:jc w:val="both"/>
      </w:pPr>
      <w:r>
        <w:t xml:space="preserve">ЖИРАДКОВА </w:t>
      </w:r>
      <w:r>
        <w:t>С.В. признать виновным в совершении административного правонарушения, предусмотренного ч. 13 ст. 19.5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2C392F">
      <w:pPr>
        <w:ind w:firstLine="851"/>
        <w:jc w:val="both"/>
      </w:pPr>
      <w:r>
        <w:t>Реквизиты для уплаты штрафа: ....</w:t>
      </w:r>
    </w:p>
    <w:p w:rsidR="00A77B3E" w:rsidP="002C392F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2C392F">
      <w:pPr>
        <w:ind w:firstLine="851"/>
        <w:jc w:val="both"/>
      </w:pPr>
      <w:r>
        <w:t xml:space="preserve">Разъяснить, что в соответствии с ч. 1 ст. 32.2 КоАП РФ, административный штраф должен быть уплачен лицом, привлеченным </w:t>
      </w:r>
      <w:r>
        <w:t>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2C392F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административног</w:t>
      </w:r>
      <w:r>
        <w:t>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2C392F">
      <w:pPr>
        <w:ind w:firstLine="851"/>
        <w:jc w:val="both"/>
      </w:pPr>
      <w:r>
        <w:t>Постановление может быть обжаловано в Феодосийский городской суд Респуб</w:t>
      </w:r>
      <w:r>
        <w:t>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 xml:space="preserve"> 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2C392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F"/>
    <w:rsid w:val="002C39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84C9E6-F3D0-45EA-9523-D347D635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