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08 января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</w:t>
      </w:r>
      <w:r>
        <w:t>. 6.1.1 КоАП РФ, -</w:t>
      </w:r>
    </w:p>
    <w:p w:rsidR="00A77B3E"/>
    <w:p w:rsidR="00A77B3E">
      <w:r>
        <w:t>УСТАНОВИЛ:</w:t>
      </w:r>
    </w:p>
    <w:p w:rsidR="00A77B3E"/>
    <w:p w:rsidR="00A77B3E">
      <w:r>
        <w:t>фио дата, примерно в время, находясь по адресу: адрес, умышленного нанес телесные повреждения фио, причинив последнему физическую боль, т.е. совершил насильственные действия, причинившие физическую боль, но не повлекшие посл</w:t>
      </w:r>
      <w:r>
        <w:t>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видимых телесных повреждений не обнаружено</w:t>
      </w:r>
      <w:r>
        <w:t>. Как указано в справке наименование организации ГБУЗ РК ФМЦ» № 4321 от дата у фио диагностирован ушиб мягких тканей носа.</w:t>
      </w:r>
    </w:p>
    <w:p w:rsidR="00A77B3E">
      <w:r>
        <w:t>фио в судебном заседании вину признал.</w:t>
      </w:r>
    </w:p>
    <w:p w:rsidR="00A77B3E">
      <w:r>
        <w:t xml:space="preserve">Исследовав материалы дела, суд приходит к выводу, что вина фио в совершении административного </w:t>
      </w:r>
      <w:r>
        <w:t>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</w:t>
      </w:r>
      <w:r>
        <w:t xml:space="preserve">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</w:t>
      </w:r>
      <w:r>
        <w:t>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правонарушения, помимо его показаний, подтверждается протоколом об административном правонарушении Р</w:t>
      </w:r>
      <w:r>
        <w:t>К-телефон от дата, актом осмотра потерпевшего на наличие телесных повреждений от дата, справкой наименование организации ГБУЗ РК ФМЦ» № 4321 от дата, а также исследованными в судебном заседании иными материалами дела об административном правонарушении, дос</w:t>
      </w:r>
      <w:r>
        <w:t xml:space="preserve">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 xml:space="preserve">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</w:t>
      </w:r>
      <w:r>
        <w:t>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правонарушениях – совершение иных насильственных действий, причинивших физичес</w:t>
      </w:r>
      <w:r>
        <w:t xml:space="preserve">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</w:t>
      </w:r>
      <w:r>
        <w:t>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назначения наказания в виде административного штрафа</w:t>
      </w:r>
      <w:r>
        <w:t xml:space="preserve">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</w:t>
      </w:r>
      <w:r>
        <w:t>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</w:t>
      </w:r>
      <w:r>
        <w:t>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</w:t>
      </w:r>
      <w:r>
        <w:t>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1"/>
    <w:rsid w:val="00A42F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7D3FA-4768-434E-9C68-1BBA9CB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