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5-89-433/2020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</w:t>
      </w:r>
      <w:r>
        <w:t xml:space="preserve"> ответственности:</w:t>
      </w:r>
    </w:p>
    <w:p w:rsidR="00A77B3E">
      <w:r>
        <w:t xml:space="preserve">фио, паспортные данные, гражданина Российской Федерации, не замужней, не работающей, зарегистрированной и проживающего по адресу: адрес, </w:t>
      </w:r>
    </w:p>
    <w:p w:rsidR="00A77B3E">
      <w:r>
        <w:t>в совершении правонарушения, предусмотренного ст....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 дата пример</w:t>
      </w:r>
      <w:r>
        <w:t>но в время, находясь на торговом месте, расположенном по адресу: адрес, не являясь индивидуальным предпринимателем, по собственной инициативе, то есть действуя в своих интересах как физическое лицо, не имея лицензии на розничную реализацию алкогольной прод</w:t>
      </w:r>
      <w:r>
        <w:t>укции и не состоя в трудовых отношениях с организацией, имеющей такую лицензию, незаконно осуществила розничную продажу, а также хранение на торговом месте алкогольной продукции, а именно: «Shake» с содержанием объемной доли этилового спирта 7,2 % и «Black</w:t>
      </w:r>
      <w:r>
        <w:t xml:space="preserve"> Russian» с содержанием объемной доли этилового спирта 7,2 %, чем нарушила п. 9 ч. 2 ст.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>
        <w:t>(распития) алкогольной продукции" от дата № 171-ФЗ.</w:t>
      </w:r>
    </w:p>
    <w:p w:rsidR="00A77B3E">
      <w:r>
        <w:t>В судебном заседании фио вину в совершении административного правонарушения признала.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1 </w:t>
      </w:r>
      <w:r>
        <w:t xml:space="preserve">ст. 14.17.1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 протоколом об административном правонарушении РК № 329342 от дата (л.д.2); рапортом о совершении правонар</w:t>
      </w:r>
      <w:r>
        <w:t>ушения (л.д.3); объяснением фио (л.д.4); протоколом осмотра от дата (л.д.5-6); протоколом осмотра с фототаблицей (л.д.7); объяснением фио(л.д.8); квитанцией № 1210 от дата (л.д.14); постановлением о сдаче вещественных доказательств в камеру хранения от дат</w:t>
      </w:r>
      <w:r>
        <w:t>а (л.д.15). 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</w:t>
      </w:r>
      <w:r>
        <w:t xml:space="preserve">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14.17.1 Кодекса РФ об административных правонарушениях, полностью нашла свое подтверждение пр</w:t>
      </w:r>
      <w:r>
        <w:t xml:space="preserve">и рассмотрении дела, так как он совершил розничную продажу алкогольной и спиртосодержащей пищевой продукции физическим лицом (за исключением физического лица, </w:t>
      </w:r>
      <w:r>
        <w:t>состоящего в трудовых отношениях с организацией, имеющей лицензию на розничную продажу алкогольно</w:t>
      </w:r>
      <w:r>
        <w:t>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</w:t>
      </w:r>
      <w:r>
        <w:t>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N 264-ФЗ "О ра</w:t>
      </w:r>
      <w:r>
        <w:t>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</w:t>
      </w:r>
      <w:r>
        <w:t>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</w:t>
      </w:r>
      <w:r>
        <w:t>тивную ответственность, судом не установлено. Обстоятельством, смягчающими административную ответственность, признается раскаяние в содеянном.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конфи</w:t>
      </w:r>
      <w:r>
        <w:t>скацией алкогольной продукции.</w:t>
      </w:r>
    </w:p>
    <w:p w:rsidR="00A77B3E">
      <w: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>
        <w:t>нарушений.</w:t>
      </w:r>
    </w:p>
    <w:p w:rsidR="00A77B3E">
      <w:r>
        <w:t>Согласно ст. 4.1 КоАП РФ административное наказание за совершение административного правонарушения назначается в пределах, установленных законом.</w:t>
      </w:r>
    </w:p>
    <w:p w:rsidR="00A77B3E">
      <w:r>
        <w:t>С учетом положений п. 2.2 ст. 4.1 Кодекса Российской Федерации об административных правонарушениях,</w:t>
      </w:r>
      <w:r>
        <w:t xml:space="preserve"> суд приходит к выводу о возможности назначения административного штрафа в размере менее минимального размера административного штрафа, предусмотренного соответствующей статьей, с конфискацией алкогольной продукции.</w:t>
      </w:r>
    </w:p>
    <w:p w:rsidR="00A77B3E">
      <w:r>
        <w:t>На основании изложенного, руководствуясь</w:t>
      </w:r>
      <w:r>
        <w:t xml:space="preserve"> ст.ст.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ст.... 1 КоАП РФ и подвергнуть наказанию в виде административного штрафа в размере сумма с конфискацией алкогольной и спиртосоде</w:t>
      </w:r>
      <w:r>
        <w:t xml:space="preserve">ржащей продукции.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</w:t>
      </w:r>
      <w:r>
        <w:t>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</w:t>
      </w:r>
      <w:r>
        <w:t>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</w:t>
      </w:r>
      <w:r>
        <w:t>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E9"/>
    <w:rsid w:val="007F6C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1B80F8-D79F-4842-926E-BAB362AA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