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 xml:space="preserve"> адрес </w:t>
      </w:r>
      <w:r>
        <w:t>адрес</w:t>
      </w:r>
      <w:r>
        <w:t>, гражданки Российской Федерации, паспортные данные в</w:t>
      </w:r>
      <w:r>
        <w:t xml:space="preserve">, код подразделения телефон, работающей в должности продавца в магазине </w:t>
      </w:r>
      <w:r>
        <w:t>«</w:t>
      </w:r>
      <w:r>
        <w:t xml:space="preserve">» наименование организации, зарегистрированной по адресу: адрес, </w:t>
      </w:r>
      <w:r>
        <w:t xml:space="preserve">, адрес, и проживающей по адресу: адрес, </w:t>
      </w:r>
    </w:p>
    <w:p w:rsidR="00A77B3E">
      <w:r>
        <w:t>в совершении правонарушения, предусмотренного ч. 2.1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</w:t>
      </w:r>
      <w:r>
        <w:t>вное правонарушение, предусмотренное ч. 2.1 ст.14.16 КоАП РФ - розничная продажа несовершеннолетнему алкогольной продукции, если это действие не содержит уголовно наказуемого деяния, при следующих обстоятельствах:</w:t>
      </w:r>
    </w:p>
    <w:p w:rsidR="00A77B3E">
      <w:r>
        <w:t>дата в время в магазине «</w:t>
      </w:r>
      <w:r>
        <w:t>», рас</w:t>
      </w:r>
      <w:r>
        <w:t xml:space="preserve">положенном по адресу: адрес, </w:t>
      </w:r>
      <w:r>
        <w:t>фио</w:t>
      </w:r>
      <w:r>
        <w:t xml:space="preserve"> в нарушение пп.11 п.2 ст.16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>
        <w:t xml:space="preserve">огольной продукции", допустила реализацию алкогольной продукции несовершеннолетнему </w:t>
      </w:r>
      <w:r>
        <w:t>фио</w:t>
      </w:r>
      <w:r>
        <w:t xml:space="preserve">, </w:t>
      </w:r>
      <w:r>
        <w:t>датар</w:t>
      </w:r>
      <w:r>
        <w:t>., а именно: банку пива «</w:t>
      </w:r>
      <w:r>
        <w:t>» емкостью</w:t>
      </w:r>
      <w:r>
        <w:t xml:space="preserve"> </w:t>
      </w:r>
      <w:r>
        <w:t>О</w:t>
      </w:r>
      <w:r>
        <w:t xml:space="preserve"> дате рассмотрения дела об административном правонарушении </w:t>
      </w:r>
      <w:r>
        <w:t>фио</w:t>
      </w:r>
      <w:r>
        <w:t xml:space="preserve"> </w:t>
      </w:r>
      <w:r>
        <w:t>уведомлена</w:t>
      </w:r>
      <w:r>
        <w:t xml:space="preserve"> </w:t>
      </w:r>
      <w:r>
        <w:t xml:space="preserve">надлежащим образом, в судебное заседание явилась, вину признала.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2.1 ст. 14.16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</w:t>
      </w:r>
      <w:r>
        <w:t xml:space="preserve">ого административного правонарушения подтверждается протоколом об административном правонарушении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а также исследованными в судебном заседании материалами дела, достоверность которых не вызывает у суда сомнений, поскольку они не проти</w:t>
      </w:r>
      <w:r>
        <w:t xml:space="preserve">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</w:t>
      </w:r>
      <w:r>
        <w:t>министративного правонарушения, предусмотренного ч. 2.1 ст. 14.16 Кодекса РФ об административных правонарушениях, полностью нашла свое подтверждение при рассмотрении дела, так как она совершила розничную продажу несовершеннолетнему алкогольной продукции, е</w:t>
      </w:r>
      <w:r>
        <w:t>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Статьей 14.16 ч. 2.1 </w:t>
      </w:r>
      <w:r>
        <w:t>КоАП РФ предусмотрена минимальная санкция в отношении физического лица в размере сумма</w:t>
      </w:r>
    </w:p>
    <w:p w:rsidR="00A77B3E">
      <w:r>
        <w:t xml:space="preserve"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</w:t>
      </w:r>
      <w: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отягчающих административную ответственность, судом не установлено. О</w:t>
      </w:r>
      <w:r>
        <w:t xml:space="preserve">бстоятельством, смягчающими административную ответственность, признается раскаяние в содеянном.  </w:t>
      </w:r>
    </w:p>
    <w:p w:rsidR="00A77B3E">
      <w:r>
        <w:t xml:space="preserve">При рассмотрении дела судом установлено, что административное правонарушение </w:t>
      </w:r>
      <w:r>
        <w:t>фио</w:t>
      </w:r>
      <w:r>
        <w:t xml:space="preserve"> совершено впервые, совершенное правонарушение не повлекло причинение вреда жи</w:t>
      </w:r>
      <w:r>
        <w:t>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</w:t>
      </w:r>
      <w:r>
        <w:t xml:space="preserve">ти государства, угрозы чрезвычайных ситуаций природного и техногенного характера, </w:t>
      </w:r>
      <w:r>
        <w:t>фио</w:t>
      </w:r>
      <w:r>
        <w:t xml:space="preserve"> имеет малый доход.</w:t>
      </w:r>
    </w:p>
    <w:p w:rsidR="00A77B3E">
      <w:r>
        <w:t xml:space="preserve">При таких обстоятельствах, учитывая характер совершенного правонарушения, конкретные обстоятельства дела, финансовое и имущественное положение </w:t>
      </w:r>
      <w:r>
        <w:t>фио</w:t>
      </w:r>
      <w:r>
        <w:t>, нал</w:t>
      </w:r>
      <w:r>
        <w:t xml:space="preserve">ичие на иждивении двоих несовершеннолетних детей, отсутствие отягчающих ответственность обстоятельств, с учетом положений ст. 4.1.1 КоАП РФ, мировой судья приходит к выводу о наличии оснований для замены административное наказание в виде административного </w:t>
      </w:r>
      <w:r>
        <w:t>штрафа на предупреждение.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14.16, 23.1, 25.1 - 25.14, 29.10, 30.1 - 30.3 КоАП РФ, мировой судья, -</w:t>
      </w:r>
    </w:p>
    <w:p w:rsidR="00A77B3E"/>
    <w:p w:rsidR="00A77B3E">
      <w:r>
        <w:t>П</w:t>
      </w:r>
      <w:r>
        <w:t xml:space="preserve">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2.1 ст. 14.16 КоАП РФ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</w:t>
      </w:r>
      <w:r>
        <w:t>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 xml:space="preserve">     /подпись/ </w:t>
      </w:r>
      <w:r>
        <w:tab/>
      </w:r>
      <w:r>
        <w:tab/>
      </w:r>
      <w:r>
        <w:tab/>
        <w:t xml:space="preserve">                </w:t>
      </w:r>
      <w:r>
        <w:t xml:space="preserve">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51"/>
    <w:rsid w:val="00A77B3E"/>
    <w:rsid w:val="00FC3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