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5-88-36/2022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адрес, </w:t>
      </w:r>
      <w:r>
        <w:t>иировой</w:t>
      </w:r>
      <w:r>
        <w:t xml:space="preserve"> судья судебного участка № 88 Феодосийского судебного района (городской адрес) </w:t>
      </w:r>
      <w:r>
        <w:t xml:space="preserve">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ответственности: </w:t>
      </w:r>
      <w:r>
        <w:t>фио</w:t>
      </w:r>
      <w:r>
        <w:t>, паспортные данные, гражданина Российской Федерации, паспортные данные, не работающего, холостого, зарегистрированного и проживающего по адр</w:t>
      </w:r>
      <w:r>
        <w:t>есу: адрес, ул. 3-го Интернационала, д.62,</w:t>
      </w:r>
    </w:p>
    <w:p w:rsidR="00A77B3E">
      <w:r>
        <w:t>в совершении правонарушения, предусмотренного ст. 20.21 КоАП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</w:t>
      </w:r>
      <w:r>
        <w:t xml:space="preserve">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возле дома № 10 по адрес Феодосии в состоянии алкогольного опьянения, оскорбляющем человеческое достоинство и обществ</w:t>
      </w:r>
      <w:r>
        <w:t xml:space="preserve">енную нравственность.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признал, в содеянном раскаялся.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</w:t>
      </w:r>
      <w:r>
        <w:t>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8201 № 021051 от дата, определением по делу об административном правонарушении от дата, протоколом о нап</w:t>
      </w:r>
      <w:r>
        <w:t xml:space="preserve">равлении на медицинское освидетельствование на состояние опьянения 8212 № 004414 от дата, актом медицинского освидетельствования от дата, рапортом полицейского ОВ ППСП ОМВД России по адрес ст. сержанта </w:t>
      </w:r>
      <w:r>
        <w:t>фио</w:t>
      </w:r>
      <w:r>
        <w:t xml:space="preserve">. </w:t>
      </w:r>
    </w:p>
    <w:p w:rsidR="00A77B3E">
      <w:r>
        <w:t>Достоверность исследованных в судебном заседании</w:t>
      </w:r>
      <w:r>
        <w:t xml:space="preserve"> материалов дела не вызывает у суда сомнений, поскольку они не противоречивы и согласуются между собой. Материалы об административном правонарушении составлены в соответствии с требованиями Закона, права привлекаемого лица при привлечении к административно</w:t>
      </w:r>
      <w:r>
        <w:t>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 xml:space="preserve">улице </w:t>
      </w:r>
      <w:r>
        <w:t>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 xml:space="preserve">К обстоятельствам смягчающим </w:t>
      </w:r>
      <w:r>
        <w:t>административную ответственность суд полагает возможным отнести раскаяние лица в совершении административного правонарушения.</w:t>
      </w:r>
    </w:p>
    <w:p w:rsidR="00A77B3E">
      <w:r>
        <w:t>Обстоятельств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</w:t>
      </w:r>
      <w:r>
        <w:t xml:space="preserve">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</w:t>
      </w:r>
      <w:r>
        <w:t>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</w:t>
      </w:r>
      <w:r>
        <w:t xml:space="preserve">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</w:t>
      </w:r>
      <w:r>
        <w:t xml:space="preserve">ру: телефон, ОКТМО: телефон, КБК:  телефон </w:t>
      </w:r>
      <w:r>
        <w:t>телефон</w:t>
      </w:r>
      <w:r>
        <w:t>.</w:t>
      </w:r>
    </w:p>
    <w:p w:rsidR="00A77B3E">
      <w:r>
        <w:t>Оригинал квитанции необходимо предоставить на судебный участок № 89 Феодосийского судебного района.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</w:t>
      </w:r>
      <w:r>
        <w:t xml:space="preserve">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</w:t>
      </w:r>
      <w:r>
        <w:t>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фио</w:t>
      </w:r>
      <w:r>
        <w:t xml:space="preserve">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4C"/>
    <w:rsid w:val="008438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