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</w:t>
      </w:r>
    </w:p>
    <w:p w:rsidR="00A77B3E">
      <w:r>
        <w:t xml:space="preserve">Дело № 5-89-42/2020  </w:t>
      </w:r>
    </w:p>
    <w:p w:rsidR="00A77B3E">
      <w:r>
        <w:t xml:space="preserve">                        </w:t>
      </w:r>
    </w:p>
    <w:p w:rsidR="00A77B3E">
      <w:r>
        <w:t xml:space="preserve">                       ПОСТАНОВЛЕНИЕ</w:t>
      </w:r>
    </w:p>
    <w:p w:rsidR="00A77B3E">
      <w:r>
        <w:t xml:space="preserve">           10 февраля 2020 года</w:t>
      </w:r>
      <w:r>
        <w:tab/>
      </w:r>
      <w:r>
        <w:t xml:space="preserve">                                                                 г. Феодосия </w:t>
      </w:r>
    </w:p>
    <w:p w:rsidR="00A77B3E"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</w:t>
      </w:r>
      <w:r>
        <w:t>и.о</w:t>
      </w:r>
      <w:r>
        <w:t>. мирового судьи судебного участка №</w:t>
      </w:r>
      <w:r>
        <w:t xml:space="preserve"> 89 Феодосийского судебного района  (городской округ Феодосия) Республики Крым, рассмотрев в открытом судебном заседании в зале суда по адресу: Республика Крым, г. Феодосия,  ул. Земская, 10, дело об административном правонарушении, поступившее из Межрайон</w:t>
      </w:r>
      <w:r>
        <w:t xml:space="preserve">ной ИФНС России № 4 по Республике Крым в отношении:                                                                                                                                 </w:t>
      </w:r>
    </w:p>
    <w:p w:rsidR="00A77B3E">
      <w:r>
        <w:t xml:space="preserve">             ФИО, дата и место рождения, гражданина Российской Федерации, р</w:t>
      </w:r>
      <w:r>
        <w:t>аботающего генеральным директором организация зарегистрированного по адресу: адрес,  привлекаемого к административной ответственности по ст. 15.6 ч. 1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>УСТАНОВИЛ:</w:t>
      </w:r>
    </w:p>
    <w:p w:rsidR="00A77B3E">
      <w:r>
        <w:t xml:space="preserve">        ФИО совершил </w:t>
      </w:r>
      <w:r>
        <w:t>административное правонарушение, предусмотренное ч. 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</w:t>
      </w:r>
      <w:r>
        <w:t xml:space="preserve">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 xml:space="preserve">14.06.2019 г. являясь генеральным директором наименование </w:t>
      </w:r>
      <w:r>
        <w:t>организацииорганизация</w:t>
      </w:r>
      <w:r>
        <w:t xml:space="preserve"> юридический адрес:   адрес совершил  нарушение законода</w:t>
      </w:r>
      <w:r>
        <w:t xml:space="preserve">тельства о налогах и сборах в части непредставления в установленный п. 3 ст. 88 Налогового кодекса РФ срок необходимых пояснений или внесения соответствующих исправлений. </w:t>
      </w:r>
    </w:p>
    <w:p w:rsidR="00A77B3E">
      <w:r>
        <w:t>Межрайонной ИФНС России № 4 по Республике Крым в ходе проведения камеральной налогов</w:t>
      </w:r>
      <w:r>
        <w:t>ой проверки налоговой декларации организация по налогу на прибыль организаций за  2018 год  (номер корректировки 1), были выявлены ошибки и (или) противоречия между сведениями, содержащимися в документах. В адрес организации 30.05.2019 было направлено треб</w:t>
      </w:r>
      <w:r>
        <w:t xml:space="preserve">ование № 32733 от 30.05.2019 г. о предоставлении пояснений по выявленным ошибкам и противоречиям. Данное требование получено организацией 08.06.2019. </w:t>
      </w:r>
    </w:p>
    <w:p w:rsidR="00A77B3E">
      <w:r>
        <w:t>В соответствии с п. 3 ст. 88 Налогового кодекса Российской Федерации, если камеральной налоговой проверко</w:t>
      </w:r>
      <w:r>
        <w:t>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</w:t>
      </w:r>
      <w:r>
        <w:t xml:space="preserve">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 </w:t>
      </w:r>
    </w:p>
    <w:p w:rsidR="00A77B3E">
      <w:r>
        <w:t>Срок предоставления ответ</w:t>
      </w:r>
      <w:r>
        <w:t xml:space="preserve">а на требование № 32733 от 30.05.2019 не позднее 14.06.2019 г. Фактически ответ на требование   был предоставлен 02.12.2019г., то есть   с нарушением срока предоставления.  </w:t>
      </w:r>
    </w:p>
    <w:p w:rsidR="00A77B3E">
      <w:r>
        <w:t>ФИО в судебное заседание не явился, о времени и месте рассмотрения дела извещен  н</w:t>
      </w:r>
      <w:r>
        <w:t xml:space="preserve">адлежаще, причины неявки суду не сообщил. В силу ст. 25.1 КоАП РФ дело рассмотрено в отсутствие лица, привлекаемого к административной ответственности.   </w:t>
      </w:r>
    </w:p>
    <w:p w:rsidR="00A77B3E">
      <w:r>
        <w:t>Суд, исследовав материалы дела, считает вину ФИО в совершении им  административного правонарушения, п</w:t>
      </w:r>
      <w:r>
        <w:t xml:space="preserve">редусмотренного ч. 1 ст. 15.6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910819337068294 00002 от 24.12.2019</w:t>
      </w:r>
      <w:r>
        <w:t xml:space="preserve"> (л.д.1-2);</w:t>
      </w:r>
    </w:p>
    <w:p w:rsidR="00A77B3E">
      <w:r>
        <w:t>- выпиской из ЕГРЮЛ (л.д.3-8);</w:t>
      </w:r>
    </w:p>
    <w:p w:rsidR="00A77B3E">
      <w:r>
        <w:t>- копией требования № 32733 от 30.05.2019 (л.д.9);</w:t>
      </w:r>
    </w:p>
    <w:p w:rsidR="00A77B3E">
      <w:r>
        <w:t>- квитанцией о приеме 08.06.2019 (л.д.10);</w:t>
      </w:r>
    </w:p>
    <w:p w:rsidR="00A77B3E">
      <w:r>
        <w:t>- ответом от 02.12.2019 г.</w:t>
      </w:r>
    </w:p>
    <w:p w:rsidR="00A77B3E">
      <w:r>
        <w:t>Достоверность вышеуказанных доказательств не вызывает у суда сомнений, поскольку они не прот</w:t>
      </w:r>
      <w:r>
        <w:t xml:space="preserve">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          Неустранимых сомнений, котор</w:t>
      </w:r>
      <w:r>
        <w:t>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A77B3E">
      <w:r>
        <w:t xml:space="preserve">             С учетом установленных при рассмотрении дела обстоятельств, давая юридическую оценку действий должностного лица</w:t>
      </w:r>
      <w:r>
        <w:t xml:space="preserve"> ФИО считаю, что его действия правильно квалифицированы по ч. 1 ст. 15.6 КоАП РФ - как  непредставление в установленный законодательством о налогах и сборах срок  в налоговый орган оформленных в установленном порядке документов и  иных сведений, необходимы</w:t>
      </w:r>
      <w:r>
        <w:t xml:space="preserve">х для осуществления налогового контроля.     </w:t>
      </w:r>
    </w:p>
    <w:p w:rsidR="00A77B3E">
      <w:r>
        <w:t xml:space="preserve">              При назначении наказания суд учитывает отсутствие отягчающих и смягчающих административную ответственность   обстоятельств, данные о личности лица, тяжесть содеянного. </w:t>
      </w:r>
    </w:p>
    <w:p w:rsidR="00A77B3E">
      <w:r>
        <w:t xml:space="preserve">             При таких обст</w:t>
      </w:r>
      <w:r>
        <w:t>оятельствах суд считает возможным  назначить наказание в виде административного штрафа, оснований для замены штрафа на предупреждение судом не установлено.</w:t>
      </w:r>
    </w:p>
    <w:p w:rsidR="00A77B3E">
      <w:r>
        <w:t xml:space="preserve">     На основании изложенного, руководствуясь </w:t>
      </w:r>
      <w:r>
        <w:t>ст.ст</w:t>
      </w:r>
      <w:r>
        <w:t>. 3.4, 4.4.1, 15.6 ч. 1 , ч.1, 29.9, 29.10 Кодекс</w:t>
      </w:r>
      <w:r>
        <w:t>а Российской Федерации об административных правонарушениях, мировой судья,-</w:t>
      </w:r>
    </w:p>
    <w:p w:rsidR="00A77B3E"/>
    <w:p w:rsidR="00A77B3E"/>
    <w:p w:rsidR="00A77B3E"/>
    <w:p w:rsidR="00A77B3E">
      <w:r>
        <w:t xml:space="preserve">                                                            ПОСТАНОВИЛ:</w:t>
      </w:r>
    </w:p>
    <w:p w:rsidR="00A77B3E"/>
    <w:p w:rsidR="00A77B3E">
      <w:r>
        <w:t xml:space="preserve">            Должностное лицо </w:t>
      </w:r>
      <w:r>
        <w:t>Фио</w:t>
      </w:r>
      <w:r>
        <w:t xml:space="preserve"> признать виновным  в совершении правонарушения, предусмотренного ст. 15.6 ч. 1  Кодекса Российской Федерации об административных правонарушениях, и назначить ему  административное наказание в виде административного штрафа в</w:t>
      </w:r>
      <w:r>
        <w:t xml:space="preserve"> размере 300 (трехсот) рублей. </w:t>
      </w:r>
    </w:p>
    <w:p w:rsidR="00A77B3E">
      <w:r>
        <w:t xml:space="preserve">           Административный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 04752203230), ИНН:9102013284; КПП:910201001; Бан</w:t>
      </w:r>
      <w:r>
        <w:t>к получателя: Отделение по Республике Крым Южного главного управления ЦБРФ; БИК:043510001; счет: 40101810335100010001; ОКТМО 35726000, КБК 828 1 16 01153 01 0006 140.</w:t>
      </w:r>
    </w:p>
    <w:p w:rsidR="00A77B3E">
      <w:r>
        <w:t xml:space="preserve">        В соответствии с ч.1 ст. 32.2 КоАП РФ - административный штраф должен быть уплаче</w:t>
      </w:r>
      <w:r>
        <w:t>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>
      <w:r>
        <w:t>Неуплата административного штрафа в срок, предусмотренный настоящим Кодексом, влечет наложение адм</w:t>
      </w:r>
      <w:r>
        <w:t>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>
      <w:r>
        <w:t xml:space="preserve">Документ, свидетельствующий об уплате штрафа предоставить в судебный участок № 89 </w:t>
      </w:r>
      <w:r>
        <w:t>по адресу: г. Феодосия, ул. Земская, 10.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/>
    <w:p w:rsidR="00A77B3E">
      <w:r>
        <w:t xml:space="preserve">     Мировой судья </w:t>
      </w:r>
      <w:r>
        <w:tab/>
      </w:r>
      <w:r>
        <w:tab/>
        <w:t xml:space="preserve">                    </w:t>
      </w:r>
      <w:r>
        <w:t xml:space="preserve">  /подпись/                                   Н.В. Воробьёва</w:t>
      </w:r>
    </w:p>
    <w:p w:rsidR="00A77B3E"/>
    <w:p w:rsidR="00A77B3E">
      <w:r>
        <w:t>Постановление вступило в законную силу 24.03.2020 года</w:t>
      </w:r>
    </w:p>
    <w:p w:rsidR="00A77B3E"/>
    <w:p w:rsidR="00A77B3E">
      <w:r>
        <w:t xml:space="preserve">Судья                                 </w:t>
      </w:r>
      <w:r>
        <w:t>И.Ю.Макаров</w:t>
      </w:r>
      <w:r>
        <w:t xml:space="preserve"> </w:t>
      </w:r>
    </w:p>
    <w:p w:rsidR="00A77B3E"/>
    <w:p w:rsidR="00A77B3E">
      <w:r>
        <w:t xml:space="preserve">Секретарь                          Т.А. </w:t>
      </w:r>
      <w:r>
        <w:t>Куцаева</w:t>
      </w:r>
      <w:r>
        <w:t xml:space="preserve"> </w:t>
      </w:r>
    </w:p>
    <w:p w:rsidR="00A77B3E"/>
    <w:p w:rsidR="00A77B3E">
      <w:r>
        <w:t>Исполнительный документ выдан 29.05.</w:t>
      </w:r>
      <w:r>
        <w:t>2020 года</w:t>
      </w:r>
    </w:p>
    <w:p w:rsidR="00A77B3E"/>
    <w:p w:rsidR="00A77B3E">
      <w:r>
        <w:t>Республика Крым, гор. Феодосия, ул. Земская, 10</w:t>
      </w:r>
    </w:p>
    <w:p w:rsidR="00A77B3E"/>
    <w:p w:rsidR="00A77B3E">
      <w:r>
        <w:t xml:space="preserve">Штраф не уплачен </w:t>
      </w:r>
    </w:p>
    <w:p w:rsidR="00A77B3E"/>
    <w:p w:rsidR="00A77B3E">
      <w:r>
        <w:t xml:space="preserve">Секретарь                          Т.А. </w:t>
      </w:r>
      <w:r>
        <w:t>Куцаева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2E"/>
    <w:rsid w:val="00650D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E52AFB-DF57-47C2-8047-CFF4972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