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5-89-79/2022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РФ, не работающего, зарегистрированного по адресу: адрес, и проживающего по адресу: адрес, </w:t>
      </w:r>
    </w:p>
    <w:p w:rsidR="00A77B3E">
      <w:r>
        <w:t>в совершении правонарушения, предусмотренного ст. 14.26 КоАП РФ, -</w:t>
      </w:r>
    </w:p>
    <w:p w:rsidR="00A77B3E"/>
    <w:p w:rsidR="00A77B3E">
      <w:r>
        <w:t>УСТАНОВИЛ:</w:t>
      </w:r>
    </w:p>
    <w:p w:rsidR="00A77B3E"/>
    <w:p w:rsidR="00A77B3E">
      <w:r>
        <w:t>ф</w:t>
      </w:r>
      <w:r>
        <w:t>ио</w:t>
      </w:r>
      <w:r>
        <w:t xml:space="preserve"> совершил нарушение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находясь в районе дома № 125 по адрес, адрес осуществлял транс</w:t>
      </w:r>
      <w:r>
        <w:t>портировку лома черного металла, общей массой 230 кг без удостоверения взрывоопасности установленной формы, а также без наличия лицензии на заготовку, переработку и реализацию лома черных металлов, чем нарушил требования Постановления Правительства РФ от д</w:t>
      </w:r>
      <w:r>
        <w:t>ата № 369 «Об утверждении правил обращения с ломом и отходами металлов».</w:t>
      </w:r>
    </w:p>
    <w:p w:rsidR="00A77B3E">
      <w:r>
        <w:t xml:space="preserve">Надлежащим образом извещенный </w:t>
      </w:r>
      <w:r>
        <w:t>фио</w:t>
      </w:r>
      <w:r>
        <w:t xml:space="preserve"> в судебное не явился, суду направил ходатайство о рассмотрении дела в его отсутствие, вину признал.</w:t>
      </w:r>
    </w:p>
    <w:p w:rsidR="00A77B3E">
      <w:r>
        <w:t>Согласно ст.25.1 ч.2 КоАП РФ, дело об администрат</w:t>
      </w:r>
      <w:r>
        <w:t>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</w:t>
      </w:r>
      <w:r>
        <w:t>ного ст. 14.26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определением по делу об административном правонарушении от дата, протоколом по делу об административном правонарушении 8201 № 019008</w:t>
      </w:r>
      <w:r>
        <w:t xml:space="preserve"> от дата, объяснениями </w:t>
      </w:r>
      <w:r>
        <w:t>фио</w:t>
      </w:r>
      <w:r>
        <w:t xml:space="preserve"> от дата, протоколом изъятия от дата, фотоматериалами,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</w:t>
      </w:r>
      <w:r>
        <w:t>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В соответствии пунктом 34 статьи 12 Федерального закона от дата №99-ФЗ «О лицензи</w:t>
      </w:r>
      <w:r>
        <w:t>ровании отдельных видов деятельности» лицензированию подлежит заготовка, хранение, переработка и реализация лома черных металлов, цветных металлов.</w:t>
      </w:r>
    </w:p>
    <w:p w:rsidR="00A77B3E">
      <w:r>
        <w:t>В силу положений п. «а» ст.5 Постановления Правительства РФ от дата № 370 «Об утверждении Правил обращения с</w:t>
      </w:r>
      <w:r>
        <w:t xml:space="preserve"> ломом и отходами цветных металлов и их отчуждения», на объектах по приему лома и отходов цветных металлов, кроме информации, указанной в пункте 4 настоящих Правил, должна находиться и предъявляться по требованию контролирующих органов лицензия, полученная</w:t>
      </w:r>
      <w:r>
        <w:t xml:space="preserve"> в соответствии с Положением о лицензировании деятельности по заготовке, переработке и реализации лома цветных металлов, или ее копия, заверенная лицензирующим органом, выдавшим лицензию.</w:t>
      </w:r>
    </w:p>
    <w:p w:rsidR="00A77B3E">
      <w:r>
        <w:t>В соответствии со ст. 14.26 КоАП РФ нарушение правил обращения с лом</w:t>
      </w:r>
      <w:r>
        <w:t xml:space="preserve">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 влечет наложение административного штрафа на </w:t>
      </w:r>
      <w:r>
        <w:t xml:space="preserve">граждан в размере от двух тысяч до сумма прописью с конфискацией предметов административного правонарушения или без таковой; на должностных лиц - от четырех тысяч до сумма прописью с конфискацией предметов административного правонарушения или без таковой; </w:t>
      </w:r>
      <w:r>
        <w:t>на юридических лиц - от пятидесяти тысяч до сумма прописью с конфискацией предметов административного правонарушения или без таковой.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14.26 КоАП РФ, полностью нашла</w:t>
      </w:r>
      <w:r>
        <w:t xml:space="preserve"> свое подтверждение при рассмотрении дела, так как он совершил - нарушение правил обращения с ломом и отходами цветных и черных металлов и их отчуждения..</w:t>
      </w:r>
    </w:p>
    <w:p w:rsidR="00A77B3E">
      <w:r>
        <w:t>При назначении наказания в соответствии со ст.ст.4.1-4.3 КоАП РФ, суд учитывает тяжесть содеянного, д</w:t>
      </w:r>
      <w:r>
        <w:t>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конфискацией пред</w:t>
      </w:r>
      <w:r>
        <w:t>метов административного правонарушения.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14.26, 29.9, 29.10 КоАП РФ, -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14.26 КоАП РФ, и подвергнуть наказанию в виде </w:t>
      </w:r>
      <w:r>
        <w:t>административного штрафа в размере сумма с конфискацией предметов административного правонарушения – лом черного металла в количестве 12 кг.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</w:t>
      </w:r>
      <w:r>
        <w:t>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</w:t>
      </w:r>
      <w:r>
        <w:t xml:space="preserve">йский счет: 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0410760300895000422214161.</w:t>
      </w:r>
    </w:p>
    <w:p w:rsidR="00A77B3E">
      <w:r>
        <w:t xml:space="preserve">Разъяснить лицу, привлекаемому к административной ответственности, что в соответствии </w:t>
      </w:r>
      <w:r>
        <w:t>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</w:t>
      </w:r>
      <w:r>
        <w:t>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</w:t>
      </w:r>
      <w:r>
        <w:t>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86"/>
    <w:rsid w:val="00A77B3E"/>
    <w:rsid w:val="00E74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