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данные, являющегося директором наименование организации, (ИНН: телефон, КПП: телефон, юридический адрес: адрес, адрес, внесена запись о</w:t>
      </w:r>
      <w:r>
        <w:t xml:space="preserve"> юридическом лице в ЕГРЮЛ: дата), зарегистрированного по адресу: адрес, адрес, проживающего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генеральным директором наименование орган</w:t>
      </w:r>
      <w:r>
        <w:t xml:space="preserve">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фиоЛ</w:t>
      </w:r>
      <w:r>
        <w:t xml:space="preserve">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</w:t>
      </w:r>
      <w:r>
        <w:t xml:space="preserve">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</w:t>
      </w:r>
      <w:r>
        <w:t>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</w:t>
      </w:r>
      <w:r>
        <w:t>ия предоставлена дата. Время совершения административного правонарушения –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не явился. Ходатайств о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</w:t>
      </w:r>
      <w:r>
        <w:t>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</w:t>
      </w:r>
      <w:r>
        <w:t xml:space="preserve">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91082135000073800002 от дата, а также материалами дела, поскольку достоверность до</w:t>
      </w:r>
      <w:r>
        <w:t>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</w:t>
      </w:r>
      <w:r>
        <w:t xml:space="preserve"> рассмотрении дела.</w:t>
      </w:r>
    </w:p>
    <w:p w:rsidR="00A77B3E">
      <w:r>
        <w:t xml:space="preserve">При назначении наказания, в соответствии со 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судом не установле</w:t>
      </w:r>
      <w:r>
        <w:t xml:space="preserve">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D2"/>
    <w:rsid w:val="00A77B3E"/>
    <w:rsid w:val="00F62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