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5-89-58/2020</w:t>
      </w:r>
    </w:p>
    <w:p w:rsidR="00A77B3E">
      <w:r>
        <w:t>ПОСТАНОВЛЕНИЕ</w:t>
      </w:r>
    </w:p>
    <w:p w:rsidR="00A77B3E">
      <w:r>
        <w:t>16 января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УССР, гражданина Российской Федерации, не работающего, проживающего по адресу: адрес, </w:t>
      </w:r>
    </w:p>
    <w:p w:rsidR="00A77B3E">
      <w:r>
        <w:t>в совершении правонарушения, предусмотренного ст. 20.21 КоАП РФ,</w:t>
      </w:r>
      <w:r>
        <w:t xml:space="preserve">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 xml:space="preserve">15.01.2020 г. в </w:t>
      </w:r>
      <w:r>
        <w:t xml:space="preserve">время, </w:t>
      </w:r>
      <w:r>
        <w:t>фио</w:t>
      </w:r>
      <w:r>
        <w:t xml:space="preserve"> находился в общественном месте – возле дома № 38, расположенного по адрес Феодосии Республики Крым, в состоянии алкогольного опьянения, оскорбляющем человеческое достоинство и общественную нравственность, имел шаткую походку, невнятную речь, изо</w:t>
      </w:r>
      <w:r>
        <w:t xml:space="preserve"> рта исходил резкий запах алкоголя, имел неопрятный вид.</w:t>
      </w:r>
    </w:p>
    <w:p w:rsidR="00A77B3E"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</w:t>
      </w:r>
      <w:r>
        <w:t>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РК262627 от 15.01.2020 г.; протоколом № 2 от 15.01.2020 г. об административном задержании; протоколом о направлени</w:t>
      </w:r>
      <w:r>
        <w:t>и на медицинское освидетельствование от 15.01.2020 г.; актом медицинского освидетельствования на состояние опьянения № 20 от 15.01.2020 г., согласно которого содержание абсолютного спирта в выдыхаемом воздухе на момент исследования составило 1,15 миллиграм</w:t>
      </w:r>
      <w:r>
        <w:t xml:space="preserve">м на литр, а также исследованными в судебном заседании иными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</w:t>
      </w:r>
      <w:r>
        <w:t>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</w:t>
      </w:r>
      <w:r>
        <w:t>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</w:t>
      </w:r>
      <w:r>
        <w:t>есть содеянного, данные о личности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 </w:t>
      </w:r>
      <w:r>
        <w:t>фио</w:t>
      </w:r>
      <w:r>
        <w:t xml:space="preserve">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</w:t>
      </w:r>
      <w:r>
        <w:t>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ареста сроком на 1</w:t>
      </w:r>
      <w:r>
        <w:t xml:space="preserve"> (одни) сутки.</w:t>
      </w:r>
    </w:p>
    <w:p w:rsidR="00A77B3E">
      <w:r>
        <w:t>Срок исчислять с момента задержания, а именно с время дата.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</w:t>
      </w:r>
      <w:r>
        <w:t xml:space="preserve">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1B"/>
    <w:rsid w:val="00416D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1EA6B9-C8EE-47C6-8F31-BB18E27D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