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5-89-64/2022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 отделом Федеральной миграционной службой, код подразделения телефон, являющ</w:t>
      </w:r>
      <w:r>
        <w:t xml:space="preserve">ейся директором наименование организации (юридический адрес: адрес, адрес, ОГРН 1149102048038), зарегистрированной по адресу: адрес, адрес,  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являющаяся должностным лицом – директором наименование организации, находясь по месту нахождения организации: адрес, адрес, совершила непредставление в установленный законодательством Российской Федерации об индивидуальном (персонифицированном) учете в с</w:t>
      </w:r>
      <w:r>
        <w:t xml:space="preserve">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</w:t>
      </w:r>
      <w:r>
        <w:t>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</w:t>
      </w:r>
      <w:r>
        <w:t xml:space="preserve">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</w:t>
      </w:r>
      <w:r>
        <w:t>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</w:t>
      </w:r>
      <w:r>
        <w:t>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</w:t>
      </w:r>
      <w:r>
        <w:t>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</w:t>
      </w:r>
      <w:r>
        <w:t xml:space="preserve">раховой номер индивидуального </w:t>
      </w:r>
      <w:r>
        <w:t>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Согласно п. 7 ст. 6.1 Налогового Кодекса РФ и ст. 193 ГК РФ, </w:t>
      </w:r>
      <w:r>
        <w:t>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</w:t>
      </w:r>
      <w:r>
        <w:t>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представила дата, т.е. не в срок.</w:t>
      </w:r>
    </w:p>
    <w:p w:rsidR="00A77B3E">
      <w:r>
        <w:t xml:space="preserve">Должностное лицо – директор наименование организации </w:t>
      </w:r>
      <w:r>
        <w:t>фио</w:t>
      </w:r>
      <w:r>
        <w:t xml:space="preserve"> не исполнила обязанность, преду</w:t>
      </w:r>
      <w:r>
        <w:t>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своими действиям</w:t>
      </w:r>
      <w:r>
        <w:t xml:space="preserve">и </w:t>
      </w:r>
      <w:r>
        <w:t>фио</w:t>
      </w:r>
      <w:r>
        <w:t xml:space="preserve"> дата, по месту нахождения юридического лица: адрес, адрес, совершила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рассмотрения д</w:t>
      </w:r>
      <w:r>
        <w:t>ела суде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</w:t>
      </w:r>
      <w:r>
        <w:t>инистративного правонарушения подтверждается протоколом об административном правонарушении № 15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</w:t>
      </w:r>
      <w:r>
        <w:t>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</w:t>
      </w:r>
      <w:r>
        <w:t xml:space="preserve">действия </w:t>
      </w:r>
      <w:r>
        <w:t>фио</w:t>
      </w:r>
      <w:r>
        <w:t xml:space="preserve"> по части 1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</w:t>
      </w:r>
      <w:r>
        <w:t>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</w:t>
      </w:r>
      <w:r>
        <w:t xml:space="preserve">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</w:t>
      </w:r>
      <w:r>
        <w:t>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</w:t>
      </w:r>
      <w:r>
        <w:t>ет возможным назначить виновному административное наказание в 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признать виновной в совершении 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</w:t>
      </w:r>
      <w:r>
        <w:t xml:space="preserve">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</w:t>
      </w:r>
      <w:r>
        <w:t>9211601230060000140 - оплата штрафа согласно постановлению мирового судьи № 5-89-64/2022 от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         /подпись/       </w:t>
      </w:r>
      <w:r>
        <w:tab/>
      </w:r>
      <w:r>
        <w:tab/>
      </w:r>
      <w:r>
        <w:tab/>
      </w:r>
      <w:r>
        <w:tab/>
        <w:t xml:space="preserve">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79"/>
    <w:rsid w:val="009131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