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Дело № 5-89-65/2017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04 апреля 2017 года</w:t>
      </w:r>
      <w:r w:rsidRPr="005C5CD9">
        <w:rPr>
          <w:rFonts w:ascii="Times New Roman" w:hAnsi="Times New Roman" w:cs="Times New Roman"/>
          <w:sz w:val="24"/>
          <w:szCs w:val="24"/>
        </w:rPr>
        <w:tab/>
        <w:t>г. Феодосия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СИНИЦЫНА </w:t>
      </w:r>
      <w:r>
        <w:rPr>
          <w:rFonts w:ascii="Times New Roman" w:hAnsi="Times New Roman" w:cs="Times New Roman"/>
          <w:sz w:val="24"/>
          <w:szCs w:val="24"/>
        </w:rPr>
        <w:t>Н.Н.</w:t>
      </w:r>
      <w:r w:rsidRPr="005C5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 w:rsidRPr="005C5CD9">
        <w:rPr>
          <w:rFonts w:ascii="Times New Roman" w:hAnsi="Times New Roman" w:cs="Times New Roman"/>
          <w:sz w:val="24"/>
          <w:szCs w:val="24"/>
        </w:rPr>
        <w:t>, в совершении правонарушения, предусмотренного ст. 14.2 КоАП РФ, -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УСТАНОВИЛ: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 xml:space="preserve">Синицына Н.Н. совершила административное правонарушение, предусмотренное ст. 14.2 КоАП РФ - незаконная продажа товаров (иных вещей), свободная реализация которых запрещена или ограничена законодательством, при следующих обстоятельствах: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5C5CD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5C5CD9">
        <w:rPr>
          <w:rFonts w:ascii="Times New Roman" w:hAnsi="Times New Roman" w:cs="Times New Roman"/>
          <w:sz w:val="24"/>
          <w:szCs w:val="24"/>
        </w:rPr>
        <w:t>, Синицына Н.Н. в нарушение Постановления Главного государственного санитарного врача Российской Федерации «О приостановлении розничной торговли непищевой спиртосодержащей продукцией» № 7 от 24.01.2017 г. допустила реализацию непищевой продукции с содержанием этилового спирта более 30% объема готовой продукции, а именно: лосьон 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C5CD9">
        <w:rPr>
          <w:rFonts w:ascii="Times New Roman" w:hAnsi="Times New Roman" w:cs="Times New Roman"/>
          <w:sz w:val="24"/>
          <w:szCs w:val="24"/>
        </w:rPr>
        <w:t>» с содержанием этилового спирта 68%, объемом 100 мл., стоимостью 22 рубля за единицу.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Синицына Н.Н. в судебном заседании вину признала в полном объеме и пояснила, что указанный недостаток ею устранен, впредь обязуется не повторять допущенное нарушение.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Суд, исследовав материалы дела, считает вину Синицыной Н.Н. в совершении ею административного правонарушения, предусмотренного ст. 14.2 КоАП РФ полностью доказанной.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Вина Синицыной Н.Н. в совершении данного административного правонарушения подтверждается материалами дела, в том числе: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-</w:t>
      </w:r>
      <w:r w:rsidRPr="005C5CD9">
        <w:rPr>
          <w:rFonts w:ascii="Times New Roman" w:hAnsi="Times New Roman" w:cs="Times New Roman"/>
          <w:sz w:val="24"/>
          <w:szCs w:val="24"/>
        </w:rPr>
        <w:tab/>
        <w:t>протоколом осмотра места происшествия (</w:t>
      </w:r>
      <w:r w:rsidRPr="005C5CD9">
        <w:rPr>
          <w:rFonts w:ascii="Times New Roman" w:hAnsi="Times New Roman" w:cs="Times New Roman"/>
          <w:sz w:val="24"/>
          <w:szCs w:val="24"/>
        </w:rPr>
        <w:t>л.д</w:t>
      </w:r>
      <w:r w:rsidRPr="005C5CD9">
        <w:rPr>
          <w:rFonts w:ascii="Times New Roman" w:hAnsi="Times New Roman" w:cs="Times New Roman"/>
          <w:sz w:val="24"/>
          <w:szCs w:val="24"/>
        </w:rPr>
        <w:t>. 1 -2);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-</w:t>
      </w:r>
      <w:r w:rsidRPr="005C5CD9">
        <w:rPr>
          <w:rFonts w:ascii="Times New Roman" w:hAnsi="Times New Roman" w:cs="Times New Roman"/>
          <w:sz w:val="24"/>
          <w:szCs w:val="24"/>
        </w:rPr>
        <w:tab/>
        <w:t xml:space="preserve">определением о передаче дела от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5C5CD9">
        <w:rPr>
          <w:rFonts w:ascii="Times New Roman" w:hAnsi="Times New Roman" w:cs="Times New Roman"/>
          <w:sz w:val="24"/>
          <w:szCs w:val="24"/>
        </w:rPr>
        <w:t xml:space="preserve"> (</w:t>
      </w:r>
      <w:r w:rsidRPr="005C5CD9">
        <w:rPr>
          <w:rFonts w:ascii="Times New Roman" w:hAnsi="Times New Roman" w:cs="Times New Roman"/>
          <w:sz w:val="24"/>
          <w:szCs w:val="24"/>
        </w:rPr>
        <w:t>л.д.З</w:t>
      </w:r>
      <w:r w:rsidRPr="005C5CD9">
        <w:rPr>
          <w:rFonts w:ascii="Times New Roman" w:hAnsi="Times New Roman" w:cs="Times New Roman"/>
          <w:sz w:val="24"/>
          <w:szCs w:val="24"/>
        </w:rPr>
        <w:t>);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-</w:t>
      </w:r>
      <w:r w:rsidRPr="005C5CD9">
        <w:rPr>
          <w:rFonts w:ascii="Times New Roman" w:hAnsi="Times New Roman" w:cs="Times New Roman"/>
          <w:sz w:val="24"/>
          <w:szCs w:val="24"/>
        </w:rPr>
        <w:tab/>
        <w:t xml:space="preserve">распоряжением о проведении проверки от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5C5CD9">
        <w:rPr>
          <w:rFonts w:ascii="Times New Roman" w:hAnsi="Times New Roman" w:cs="Times New Roman"/>
          <w:sz w:val="24"/>
          <w:szCs w:val="24"/>
        </w:rPr>
        <w:t xml:space="preserve"> (л.д.4-6);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-</w:t>
      </w:r>
      <w:r w:rsidRPr="005C5CD9">
        <w:rPr>
          <w:rFonts w:ascii="Times New Roman" w:hAnsi="Times New Roman" w:cs="Times New Roman"/>
          <w:sz w:val="24"/>
          <w:szCs w:val="24"/>
        </w:rPr>
        <w:tab/>
        <w:t xml:space="preserve">актом проверки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5C5CD9">
        <w:rPr>
          <w:rFonts w:ascii="Times New Roman" w:hAnsi="Times New Roman" w:cs="Times New Roman"/>
          <w:sz w:val="24"/>
          <w:szCs w:val="24"/>
        </w:rPr>
        <w:t xml:space="preserve"> (л.д.7-8);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-</w:t>
      </w:r>
      <w:r w:rsidRPr="005C5CD9">
        <w:rPr>
          <w:rFonts w:ascii="Times New Roman" w:hAnsi="Times New Roman" w:cs="Times New Roman"/>
          <w:sz w:val="24"/>
          <w:szCs w:val="24"/>
        </w:rPr>
        <w:tab/>
        <w:t>протоколом ареста товаров (л.д.9-10);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-</w:t>
      </w:r>
      <w:r w:rsidRPr="005C5CD9">
        <w:rPr>
          <w:rFonts w:ascii="Times New Roman" w:hAnsi="Times New Roman" w:cs="Times New Roman"/>
          <w:sz w:val="24"/>
          <w:szCs w:val="24"/>
        </w:rPr>
        <w:tab/>
        <w:t>распиской о принятии на хранение имущества (</w:t>
      </w:r>
      <w:r w:rsidRPr="005C5CD9">
        <w:rPr>
          <w:rFonts w:ascii="Times New Roman" w:hAnsi="Times New Roman" w:cs="Times New Roman"/>
          <w:sz w:val="24"/>
          <w:szCs w:val="24"/>
        </w:rPr>
        <w:t>л.д</w:t>
      </w:r>
      <w:r w:rsidRPr="005C5CD9">
        <w:rPr>
          <w:rFonts w:ascii="Times New Roman" w:hAnsi="Times New Roman" w:cs="Times New Roman"/>
          <w:sz w:val="24"/>
          <w:szCs w:val="24"/>
        </w:rPr>
        <w:t>. 11).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Таким образом, вина Синицыной Н.Н. в совершении административного правонарушения, предусмотренного ст. 14.2 Кодекса РФ об административных правонарушениях, полностью нашла свое подтверждение при рассмотрении дела,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CD9">
        <w:rPr>
          <w:rFonts w:ascii="Times New Roman" w:hAnsi="Times New Roman" w:cs="Times New Roman"/>
          <w:sz w:val="24"/>
          <w:szCs w:val="24"/>
        </w:rPr>
        <w:t>она совершила незаконную продажу товаров (иных вещей), свободная реализация которых запрещена или ограничена законодательством.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При таких обстоятельствах суд считает необходимым назначить Синицыной Н.Н. наказание в виде административного штрафа без конфискации.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5C5CD9">
        <w:rPr>
          <w:rFonts w:ascii="Times New Roman" w:hAnsi="Times New Roman" w:cs="Times New Roman"/>
          <w:sz w:val="24"/>
          <w:szCs w:val="24"/>
        </w:rPr>
        <w:t>ст.ст</w:t>
      </w:r>
      <w:r w:rsidRPr="005C5CD9">
        <w:rPr>
          <w:rFonts w:ascii="Times New Roman" w:hAnsi="Times New Roman" w:cs="Times New Roman"/>
          <w:sz w:val="24"/>
          <w:szCs w:val="24"/>
        </w:rPr>
        <w:t>. 14. 2,29.9,29.10 КоАП РФ судья, -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ПОСТАНОВИЛ: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 xml:space="preserve">СИНИЦЫНУ </w:t>
      </w:r>
      <w:r>
        <w:rPr>
          <w:rFonts w:ascii="Times New Roman" w:hAnsi="Times New Roman" w:cs="Times New Roman"/>
          <w:sz w:val="24"/>
          <w:szCs w:val="24"/>
        </w:rPr>
        <w:t>Н.Н.</w:t>
      </w:r>
      <w:r w:rsidRPr="005C5CD9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правонарушения, предусмотренного ст. 14.2 КоАП РФ и подвергнуть наказанию в виде административного штрафа в размере 1500 (одной тысячи пятисот) рублей, без конфискации арестованного товара.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 xml:space="preserve">Получатель штрафа: 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 w:rsidRPr="005C5CD9">
        <w:rPr>
          <w:rFonts w:ascii="Times New Roman" w:hAnsi="Times New Roman" w:cs="Times New Roman"/>
          <w:sz w:val="24"/>
          <w:szCs w:val="24"/>
        </w:rPr>
        <w:t>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Разъяснить Синицыной Н.Н.,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5C5CD9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  <w:r w:rsidRPr="005C5CD9"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CD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подпись/ </w:t>
      </w:r>
      <w:r w:rsidRPr="005C5CD9">
        <w:rPr>
          <w:rFonts w:ascii="Times New Roman" w:hAnsi="Times New Roman" w:cs="Times New Roman"/>
          <w:sz w:val="24"/>
          <w:szCs w:val="24"/>
        </w:rPr>
        <w:t>И.Ю. Макаров</w:t>
      </w:r>
    </w:p>
    <w:p w:rsidR="0026156B" w:rsidRPr="005C5CD9" w:rsidP="005C5CD9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D9"/>
    <w:rsid w:val="0026156B"/>
    <w:rsid w:val="005C5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93D694-0FE5-4C11-A54D-599D906E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