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3E68">
      <w:pPr>
        <w:jc w:val="right"/>
      </w:pPr>
      <w:r>
        <w:t xml:space="preserve">Дело №5-89-71/2018 </w:t>
      </w:r>
    </w:p>
    <w:p w:rsidR="00A77B3E"/>
    <w:p w:rsidR="00A77B3E" w:rsidP="00FE3E68">
      <w:pPr>
        <w:jc w:val="center"/>
      </w:pPr>
      <w:r>
        <w:t>ПОСТАНОВЛЕНИЕ</w:t>
      </w:r>
    </w:p>
    <w:p w:rsidR="00A77B3E">
      <w:r>
        <w:t>20   марта 2018 года</w:t>
      </w:r>
      <w:r w:rsidRPr="00FE3E68">
        <w:t xml:space="preserve"> </w:t>
      </w:r>
      <w:r>
        <w:t xml:space="preserve">                                                                                        </w:t>
      </w:r>
      <w:r>
        <w:t>г. Феодосия</w:t>
      </w:r>
    </w:p>
    <w:p w:rsidR="00A77B3E"/>
    <w:p w:rsidR="00A77B3E" w:rsidP="00FE3E68">
      <w:pPr>
        <w:jc w:val="both"/>
      </w:pPr>
      <w:r>
        <w:t xml:space="preserve">И.О.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</w:t>
      </w:r>
      <w:r>
        <w:t>судебного района (городской округ Феодосия) Республики Крым Е.В. Аверкин, рассмотрев дело об административном правонарушении о привлечении к административной ответственности:</w:t>
      </w:r>
    </w:p>
    <w:p w:rsidR="00A77B3E" w:rsidP="00FE3E68">
      <w:pPr>
        <w:jc w:val="both"/>
      </w:pPr>
      <w:r>
        <w:t>РОМАНОВА Е.А., паспортные данные, являющегося генеральным директором наименование</w:t>
      </w:r>
      <w:r>
        <w:t xml:space="preserve"> организации, (юридический адрес: адрес, ИНН: ..., КПП: ..., внесена запись в ЕГРЮЛ дата), проживающего по адресу: адрес, в совершении правонарушения, предусмотренного ч. 1 ст.15.6 КоАП РФ, -</w:t>
      </w:r>
    </w:p>
    <w:p w:rsidR="00FE3E68"/>
    <w:p w:rsidR="00A77B3E" w:rsidP="00FE3E68">
      <w:pPr>
        <w:jc w:val="center"/>
      </w:pPr>
      <w:r>
        <w:t>УСТАНОВИЛ:</w:t>
      </w:r>
    </w:p>
    <w:p w:rsidR="00FE3E68"/>
    <w:p w:rsidR="00A77B3E" w:rsidP="00FE3E68">
      <w:pPr>
        <w:jc w:val="both"/>
      </w:pPr>
      <w:r>
        <w:t>Романов Е.А. - генеральный директор наименование орга</w:t>
      </w:r>
      <w:r>
        <w:t xml:space="preserve">низации, находясь по месту нахождения организации, представил в Межрайонную ИФНС России № 4 по Республике Крым ответ на требование № 17064 </w:t>
      </w:r>
      <w:r>
        <w:t>от дата</w:t>
      </w:r>
      <w:r>
        <w:t xml:space="preserve"> с нарушением сроков, тем самым дата совершил административное правонарушение, предусмотренное ч. 1 ст. 15.6 К</w:t>
      </w:r>
      <w:r>
        <w:t>оАП РФ.</w:t>
      </w:r>
    </w:p>
    <w:p w:rsidR="00A77B3E" w:rsidP="00FE3E68">
      <w:pPr>
        <w:jc w:val="both"/>
      </w:pPr>
      <w:r>
        <w:t>О дате рассмотрения дела об административном правонарушении Романов Е.А. уведомлен надлежащим образом, однако в судебное заседание не явился.</w:t>
      </w:r>
    </w:p>
    <w:p w:rsidR="00A77B3E" w:rsidP="00FE3E68">
      <w:pPr>
        <w:jc w:val="both"/>
      </w:pPr>
      <w:r>
        <w:t>Согласно ч. 2 ст. 25.1 КоАП РФ, дело об административном правонарушении может рассматриваться в отсутствии</w:t>
      </w:r>
      <w:r>
        <w:t xml:space="preserve"> лица, в отношении которого ведется производство по делу об административном правонарушении.</w:t>
      </w:r>
    </w:p>
    <w:p w:rsidR="00A77B3E" w:rsidP="00FE3E68">
      <w:pPr>
        <w:jc w:val="both"/>
      </w:pPr>
      <w:r>
        <w:t>Суд, исследовав материалы дела, считает вину Романова Е.А. в совершении административного правонарушения, предусмотренного ст. 15.5 КоАП РФ, полностью доказанной.</w:t>
      </w:r>
    </w:p>
    <w:p w:rsidR="00A77B3E" w:rsidP="00FE3E68">
      <w:pPr>
        <w:jc w:val="both"/>
      </w:pPr>
      <w:r>
        <w:t>Вина Романова Е.А. в совершении данного административного правонарушения установлена протоколом № 2039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</w:t>
      </w:r>
      <w:r>
        <w:t>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</w:t>
      </w:r>
      <w:r>
        <w:t>й ответственности соблюдены.</w:t>
      </w:r>
    </w:p>
    <w:p w:rsidR="00A77B3E" w:rsidP="00FE3E68">
      <w:pPr>
        <w:jc w:val="both"/>
      </w:pPr>
      <w:r>
        <w:t>Мировой судья, действия Романова Е.А.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</w:t>
      </w:r>
      <w:r>
        <w:t>ных сведений, необходимых для осуществления налогового контроля.</w:t>
      </w:r>
    </w:p>
    <w:p w:rsidR="00A77B3E" w:rsidP="00FE3E68">
      <w:pPr>
        <w:jc w:val="both"/>
      </w:pPr>
      <w:r>
        <w:t>При назначении административного наказания Романову Е.А., мировой судья учитывает характер совершенного административного правонарушения, обстоятельства, смягчающие и отягчающие административ</w:t>
      </w:r>
      <w:r>
        <w:t>ную ответственность.</w:t>
      </w:r>
    </w:p>
    <w:p w:rsidR="00A77B3E" w:rsidP="00FE3E68">
      <w:pPr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FE3E68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</w:t>
      </w:r>
      <w:r>
        <w:t>х лиц - от трехсот до пятисот рублей.</w:t>
      </w:r>
    </w:p>
    <w:p w:rsidR="00A77B3E" w:rsidP="00FE3E68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29.10,29.11 КоАП РФ, мировой</w:t>
      </w:r>
      <w:r>
        <w:t xml:space="preserve"> </w:t>
      </w:r>
      <w:r>
        <w:t>судья, -</w:t>
      </w:r>
    </w:p>
    <w:p w:rsidR="00A77B3E" w:rsidP="00FE3E68">
      <w:pPr>
        <w:jc w:val="center"/>
      </w:pPr>
      <w:r>
        <w:t>ПОСТАНОВИЛ:</w:t>
      </w:r>
    </w:p>
    <w:p w:rsidR="00FE3E68" w:rsidP="00FE3E68">
      <w:pPr>
        <w:jc w:val="both"/>
      </w:pPr>
    </w:p>
    <w:p w:rsidR="00A77B3E" w:rsidP="00FE3E68">
      <w:pPr>
        <w:jc w:val="both"/>
      </w:pPr>
      <w:r>
        <w:t>РОМАНОВА Е.А. признать</w:t>
      </w:r>
      <w:r>
        <w:tab/>
        <w:t xml:space="preserve">виновным в совершении </w:t>
      </w:r>
      <w:r>
        <w:t>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FE3E68">
      <w:pPr>
        <w:jc w:val="both"/>
      </w:pPr>
      <w:r>
        <w:t>Реквизиты для оплаты штрафа: ....</w:t>
      </w:r>
    </w:p>
    <w:p w:rsidR="00A77B3E" w:rsidP="00FE3E68">
      <w:pPr>
        <w:jc w:val="both"/>
      </w:pPr>
      <w:r>
        <w:t>Ра</w:t>
      </w:r>
      <w:r>
        <w:t>зъяснить Романову Е.А.,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E3E68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/подпись/                             </w:t>
      </w:r>
      <w:r>
        <w:t>Е.В. Аверкин</w:t>
      </w:r>
    </w:p>
    <w:p w:rsidR="00A77B3E"/>
    <w:p w:rsidR="00A77B3E"/>
    <w:p w:rsidR="00A77B3E"/>
    <w:p w:rsidR="00A77B3E"/>
    <w:p w:rsidR="00A77B3E"/>
    <w:sectPr w:rsidSect="00FE3E6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68"/>
    <w:rsid w:val="00A77B3E"/>
    <w:rsid w:val="00FE3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B3D73-6F34-42DF-A56E-2A13434E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