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5-89-78/2023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 к</w:t>
      </w:r>
      <w:r>
        <w:t xml:space="preserve">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</w:t>
      </w:r>
      <w:r>
        <w:t>),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ч.1 ст. 20.25 КоАП РФ</w:t>
      </w:r>
      <w:r>
        <w:t>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будуч</w:t>
      </w:r>
      <w:r>
        <w:t xml:space="preserve">и подвергнутым административному наказанию по ч. 1 ст. 20.20 КоАП РФ по постановлению по делу об административном правонарушении № </w:t>
      </w:r>
      <w:r>
        <w:t xml:space="preserve">от дата, которое вступило в законную силу дата, не выполнил в установленный срок в течение 60 дней с момента вступления </w:t>
      </w:r>
      <w:r>
        <w:t>в законную силу до дата, обязательство по оплате штрафа в размере сумма.</w:t>
      </w:r>
    </w:p>
    <w:p w:rsidR="00A77B3E">
      <w:r>
        <w:t>фио</w:t>
      </w:r>
      <w:r>
        <w:t xml:space="preserve"> в судебном заседании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</w:t>
      </w:r>
      <w:r>
        <w:t xml:space="preserve">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</w:t>
      </w:r>
      <w:r>
        <w:t xml:space="preserve">№ </w:t>
      </w:r>
      <w:r>
        <w:t xml:space="preserve">от дата, копией постановления по делу об административном правонарушении № </w:t>
      </w:r>
      <w:r>
        <w:t>от дата, а также ин</w:t>
      </w:r>
      <w:r>
        <w:t>ыми материалами исследованными в судебном заседании,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</w:t>
      </w:r>
      <w:r>
        <w:t xml:space="preserve">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t>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</w:t>
      </w:r>
      <w:r>
        <w:t xml:space="preserve">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</w:t>
      </w:r>
      <w:r>
        <w:t>аказание в виде обязательных работ.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– признать виновным в совершении правонарушения, предусмотренного ч. 1 ст. 20.25 КоАП РФ и подвергнуть нак</w:t>
      </w:r>
      <w:r>
        <w:t>азанию в виде обязательных работ сроком на</w:t>
      </w:r>
      <w:r>
        <w:t xml:space="preserve">) часов. </w:t>
      </w:r>
    </w:p>
    <w:p w:rsidR="00A77B3E">
      <w:r>
        <w:t xml:space="preserve">Разъяснить </w:t>
      </w:r>
      <w:r>
        <w:t>фио</w:t>
      </w:r>
      <w: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сумма проп</w:t>
      </w:r>
      <w:r>
        <w:t>исью или административный арест на срок до пятнадцати суток.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</w:t>
      </w:r>
      <w:r>
        <w:t>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CA"/>
    <w:rsid w:val="000702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