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4F47">
      <w:pPr>
        <w:jc w:val="right"/>
      </w:pPr>
      <w:r>
        <w:t>дело № 5-89-79/2018</w:t>
      </w:r>
    </w:p>
    <w:p w:rsidR="00A77B3E" w:rsidP="00F34F47">
      <w:pPr>
        <w:jc w:val="center"/>
      </w:pPr>
      <w:r>
        <w:t>ПОСТАНОВЛЕНИЕ</w:t>
      </w:r>
    </w:p>
    <w:p w:rsidR="00F34F47"/>
    <w:p w:rsidR="00A77B3E">
      <w:r>
        <w:t>город Феодосия Республики Крым</w:t>
      </w:r>
      <w:r>
        <w:tab/>
      </w:r>
      <w:r w:rsidR="00F34F47">
        <w:t xml:space="preserve">                                                   </w:t>
      </w:r>
      <w:r>
        <w:t>05 марта 2018 года</w:t>
      </w:r>
    </w:p>
    <w:p w:rsidR="00F34F47"/>
    <w:p w:rsidR="00A77B3E" w:rsidP="00F34F47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</w:t>
      </w:r>
      <w:r>
        <w:softHyphen/>
      </w:r>
      <w:r>
        <w:t xml:space="preserve">досийского судебного района (городской округ Феодосия) Республики Крым Аверкин Е.В., рассмотрев дело об административном правонарушении </w:t>
      </w:r>
      <w:r>
        <w:t>Решетняк</w:t>
      </w:r>
      <w:r>
        <w:t xml:space="preserve"> С.В., воз</w:t>
      </w:r>
      <w:r>
        <w:softHyphen/>
        <w:t xml:space="preserve">бужденное протоколом УУП ОУУП и ПНД ОМВД РФ по г. Феодосии младшим лейтенантом полиции </w:t>
      </w:r>
      <w:r>
        <w:t>фио</w:t>
      </w:r>
      <w:r>
        <w:t xml:space="preserve"> № РК-16980</w:t>
      </w:r>
      <w:r>
        <w:t>5 от дата по ч. 1 ст. 14.1. КоАП РФ,</w:t>
      </w:r>
    </w:p>
    <w:p w:rsidR="00F34F47"/>
    <w:p w:rsidR="00A77B3E" w:rsidP="00F34F47">
      <w:pPr>
        <w:jc w:val="center"/>
      </w:pPr>
      <w:r>
        <w:t>УСТАНОВИЛ:</w:t>
      </w:r>
    </w:p>
    <w:p w:rsidR="00F34F47"/>
    <w:p w:rsidR="00A77B3E" w:rsidP="00F34F47">
      <w:pPr>
        <w:jc w:val="both"/>
      </w:pPr>
      <w:r>
        <w:t>Решетняк</w:t>
      </w:r>
      <w:r>
        <w:t xml:space="preserve"> С.В., паспортные данные, зарегистрированный по адресу: адрес, гражданин РФ, не работаю</w:t>
      </w:r>
      <w:r>
        <w:softHyphen/>
        <w:t>щий, не является подвергнутым административному наказанию за совершение однородных административных правонарушен</w:t>
      </w:r>
      <w:r>
        <w:t>ий (гл. 14 КоАП РФ),</w:t>
      </w:r>
    </w:p>
    <w:p w:rsidR="00A77B3E" w:rsidP="00F34F47">
      <w:pPr>
        <w:jc w:val="both"/>
      </w:pPr>
      <w:r>
        <w:t xml:space="preserve">в время дата по адресу: адрес вблизи д. 21-А адрес сотрудниками ГИБДД на грузовом автомобиле марки марка автомобиля государственный номер </w:t>
      </w:r>
      <w:r>
        <w:t>номер</w:t>
      </w:r>
      <w:r>
        <w:t xml:space="preserve"> был остановлен </w:t>
      </w:r>
      <w:r>
        <w:t>Решетняк</w:t>
      </w:r>
      <w:r>
        <w:t xml:space="preserve"> С.В., осуществ</w:t>
      </w:r>
      <w:r>
        <w:softHyphen/>
        <w:t>ляющий перевозку груза за деньги, данной деятельност</w:t>
      </w:r>
      <w:r>
        <w:t>ью занимается с конца дата по настоящее время.</w:t>
      </w:r>
    </w:p>
    <w:p w:rsidR="00A77B3E" w:rsidP="00F34F47">
      <w:pPr>
        <w:jc w:val="both"/>
      </w:pPr>
      <w:r>
        <w:t>Признаки предпринимательской деятельности, перечислены в п. 1 ст. 2 Гражданского кодекса Российской Федерации и в силу названной нормы предпринимательской является деятельность, направленная на систематическое</w:t>
      </w:r>
      <w:r>
        <w:t xml:space="preserve"> получение прибыли от пользования имуще</w:t>
      </w:r>
      <w:r>
        <w:softHyphen/>
        <w:t>ством, продажи товаров, выполнения работ или оказания услуг, которая осуществляется са</w:t>
      </w:r>
      <w:r>
        <w:softHyphen/>
        <w:t>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F34F47">
      <w:pPr>
        <w:jc w:val="both"/>
      </w:pPr>
      <w:r>
        <w:t>С</w:t>
      </w:r>
      <w:r>
        <w:t>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</w:t>
      </w:r>
      <w:r>
        <w:softHyphen/>
        <w:t>мента государственной регистрации в качестве индивидуального предпринимателя.</w:t>
      </w:r>
    </w:p>
    <w:p w:rsidR="00A77B3E" w:rsidP="00F34F47">
      <w:pPr>
        <w:jc w:val="both"/>
      </w:pPr>
      <w:r>
        <w:t>Решетняк</w:t>
      </w:r>
      <w:r>
        <w:t xml:space="preserve"> С.В. в</w:t>
      </w:r>
      <w:r>
        <w:t xml:space="preserve"> судебное заседание не явился, извещён надлежаще, в заявлении, нахо</w:t>
      </w:r>
      <w:r>
        <w:softHyphen/>
        <w:t>дящимся в материалах дела, просит о рассмотрении дела в своё отсутствие, вину признает.</w:t>
      </w:r>
    </w:p>
    <w:p w:rsidR="00A77B3E" w:rsidP="00F34F47">
      <w:pPr>
        <w:jc w:val="both"/>
      </w:pPr>
      <w:r>
        <w:t xml:space="preserve">Помимо этого, вина </w:t>
      </w:r>
      <w:r>
        <w:t>Решетняк</w:t>
      </w:r>
      <w:r>
        <w:t xml:space="preserve"> С.В. в совершенном административном правонарушении подтверждается: прото</w:t>
      </w:r>
      <w:r>
        <w:t xml:space="preserve">колом об административном правонарушении </w:t>
      </w:r>
      <w:r>
        <w:t>Решетняк</w:t>
      </w:r>
      <w:r>
        <w:t xml:space="preserve"> С.В. № РК-169805 от дата с указанием места, времени и события вменяемого </w:t>
      </w:r>
      <w:r>
        <w:t>Решет</w:t>
      </w:r>
      <w:r>
        <w:softHyphen/>
        <w:t>няк</w:t>
      </w:r>
      <w:r>
        <w:t xml:space="preserve"> С.В. правонарушения и его квалификации по ч.1 ст. 14.1 КоАП РФ с отметкой </w:t>
      </w:r>
      <w:r>
        <w:t>Решетняк</w:t>
      </w:r>
      <w:r>
        <w:t xml:space="preserve"> С.В. о согласии с протоколом; объяснения</w:t>
      </w:r>
      <w:r>
        <w:t xml:space="preserve">ми </w:t>
      </w:r>
      <w:r>
        <w:t>Решетняк</w:t>
      </w:r>
      <w:r>
        <w:t xml:space="preserve"> С.В.</w:t>
      </w:r>
    </w:p>
    <w:p w:rsidR="00A77B3E" w:rsidP="00F34F47">
      <w:pPr>
        <w:jc w:val="both"/>
      </w:pPr>
      <w:r>
        <w:t>Собранные по данному делу доказательства судом оценены в совокупности в соответ</w:t>
      </w:r>
      <w:r>
        <w:softHyphen/>
        <w:t>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F34F47">
      <w:pPr>
        <w:jc w:val="both"/>
      </w:pPr>
      <w:r>
        <w:t>Давая юридическую оцен</w:t>
      </w:r>
      <w:r>
        <w:t xml:space="preserve">ку действий </w:t>
      </w:r>
      <w:r>
        <w:t>Решетняк</w:t>
      </w:r>
      <w:r>
        <w:t xml:space="preserve"> С.В. судья считает, что им совершено административное правонарушение, предусмотренное ч.1 ст. 14.1. Кодекса РФ об админист</w:t>
      </w:r>
      <w:r>
        <w:softHyphen/>
        <w:t>ративных правонарушениях, т.е. осуществление предпринимательской деятельности без го</w:t>
      </w:r>
      <w:r>
        <w:softHyphen/>
        <w:t>сударственной регистрации в</w:t>
      </w:r>
      <w:r>
        <w:t xml:space="preserve"> качестве </w:t>
      </w:r>
      <w:r>
        <w:t>индивидуального предпринимателя или без государ</w:t>
      </w:r>
      <w:r>
        <w:softHyphen/>
        <w:t>ственной регистрации в качестве юридического лица, поскольку установлено, что он осуще</w:t>
      </w:r>
      <w:r>
        <w:softHyphen/>
        <w:t>ствлял деятельность, направленная на систематическое получение прибыли от оказания ус</w:t>
      </w:r>
      <w:r>
        <w:softHyphen/>
        <w:t>луг по перевозке тоннажны</w:t>
      </w:r>
      <w:r>
        <w:t>х грузов грузовым автомобилем.</w:t>
      </w:r>
    </w:p>
    <w:p w:rsidR="00A77B3E" w:rsidP="00F34F47">
      <w:pPr>
        <w:jc w:val="both"/>
      </w:pPr>
      <w:r>
        <w:t xml:space="preserve">При назначении наказания суд учитывает отсутствие отягчающих ответственность </w:t>
      </w:r>
      <w:r>
        <w:t>Решетняк</w:t>
      </w:r>
      <w:r>
        <w:t xml:space="preserve"> С.В. обстоятельств, раскаяние виновного лица и характер совершённого правона</w:t>
      </w:r>
      <w:r>
        <w:softHyphen/>
        <w:t>рушения.</w:t>
      </w:r>
    </w:p>
    <w:p w:rsidR="00A77B3E" w:rsidP="00F34F4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</w:t>
      </w:r>
      <w:r>
        <w:t>., 4.1., 4.2 ч.2, ч.1 ст. 14.1., 29.9, 29.10 Кодекса РФ об административных правонарушениях</w:t>
      </w:r>
    </w:p>
    <w:p w:rsidR="00F34F47"/>
    <w:p w:rsidR="00A77B3E" w:rsidP="00F34F47">
      <w:pPr>
        <w:jc w:val="center"/>
      </w:pPr>
      <w:r>
        <w:t>ПОСТАНОВИЛ:</w:t>
      </w:r>
    </w:p>
    <w:p w:rsidR="00F34F47"/>
    <w:p w:rsidR="00A77B3E" w:rsidP="00F34F47">
      <w:pPr>
        <w:jc w:val="both"/>
      </w:pPr>
      <w:r>
        <w:t xml:space="preserve">Гражданина </w:t>
      </w:r>
      <w:r>
        <w:t>Решетняк</w:t>
      </w:r>
      <w:r>
        <w:t xml:space="preserve"> С.В. признать виновным в совершении ад</w:t>
      </w:r>
      <w:r>
        <w:softHyphen/>
        <w:t>министративного правонарушения, предусмотренного ч. 1 ст. 14.1. Кодекса РФ об админист</w:t>
      </w:r>
      <w:r>
        <w:softHyphen/>
        <w:t>ративн</w:t>
      </w:r>
      <w:r>
        <w:t>ых правонарушениях и назначить ему административное наказание в виде админист</w:t>
      </w:r>
      <w:r>
        <w:softHyphen/>
        <w:t>ративного штрафа в размере 500 (пятьсот) рублей.</w:t>
      </w:r>
    </w:p>
    <w:p w:rsidR="00A77B3E" w:rsidP="00F34F47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судью, вынесше</w:t>
      </w:r>
      <w:r>
        <w:t>го постановление.</w:t>
      </w:r>
    </w:p>
    <w:p w:rsidR="00F34F47" w:rsidP="00F34F47">
      <w:pPr>
        <w:jc w:val="both"/>
      </w:pPr>
    </w:p>
    <w:p w:rsidR="00A77B3E" w:rsidP="00F34F47">
      <w:pPr>
        <w:jc w:val="both"/>
      </w:pPr>
      <w:r>
        <w:t>Мировой судья</w:t>
      </w:r>
      <w:r w:rsidR="00F34F47">
        <w:t xml:space="preserve">                                     /подпись/                                          </w:t>
      </w:r>
      <w:r w:rsidR="00EC0C51">
        <w:t xml:space="preserve"> </w:t>
      </w:r>
      <w:r w:rsidR="00F34F47">
        <w:t>Е.В.Аверкин</w:t>
      </w:r>
    </w:p>
    <w:p w:rsidR="00F34F47" w:rsidP="00F34F47">
      <w:pPr>
        <w:jc w:val="both"/>
      </w:pPr>
    </w:p>
    <w:p w:rsidR="00A77B3E" w:rsidP="00F34F47">
      <w:pPr>
        <w:jc w:val="both"/>
      </w:pPr>
      <w:r>
        <w:t xml:space="preserve">Разъяснить </w:t>
      </w:r>
      <w:r>
        <w:t>Решетняк</w:t>
      </w:r>
      <w:r>
        <w:t xml:space="preserve"> С.В.,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</w:t>
      </w:r>
      <w:r>
        <w:t>ную силу.</w:t>
      </w:r>
    </w:p>
    <w:p w:rsidR="00A77B3E" w:rsidP="00F34F47">
      <w:pPr>
        <w:jc w:val="both"/>
      </w:pPr>
      <w:r>
        <w:t>С учетом материального положения лица, привлеченного к административной ответст</w:t>
      </w:r>
      <w:r>
        <w:softHyphen/>
        <w:t>венности, уплата административного штрафа может быть рассрочена судьей, органом, долж</w:t>
      </w:r>
      <w:r>
        <w:softHyphen/>
        <w:t>ностным лицом, вынесшими постановление, на срок до трех месяцев.</w:t>
      </w:r>
    </w:p>
    <w:p w:rsidR="00A77B3E" w:rsidP="00F34F47">
      <w:pPr>
        <w:jc w:val="both"/>
      </w:pPr>
      <w:r>
        <w:t>Неуплата штрафа</w:t>
      </w:r>
      <w:r>
        <w:t xml:space="preserve"> в установленный срок влечёт ответственность по ст. 20.25 ч. 1 КоАП РФ в виде штрафа в двойном размере, но не менее 1000 рублей, или административного аре</w:t>
      </w:r>
      <w:r>
        <w:softHyphen/>
        <w:t>ста на срок до 15 суток, либо обязательных работ на срок до 50 часов.</w:t>
      </w:r>
    </w:p>
    <w:p w:rsidR="00A77B3E"/>
    <w:p w:rsidR="00A77B3E"/>
    <w:sectPr w:rsidSect="00F34F4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47"/>
    <w:rsid w:val="00745908"/>
    <w:rsid w:val="00A77B3E"/>
    <w:rsid w:val="00EC0C51"/>
    <w:rsid w:val="00F34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9689AD-90E4-4570-A220-F3DFB185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