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5-89-82/2021</w:t>
      </w:r>
    </w:p>
    <w:p w:rsidR="00A77B3E">
      <w:r>
        <w:t>УИД 91 МS0022-телефон-телефон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 xml:space="preserve">У С Т А </w:t>
      </w:r>
      <w:r>
        <w:t>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</w:t>
      </w:r>
      <w:r>
        <w:t>тоятельствах:</w:t>
      </w:r>
    </w:p>
    <w:p w:rsidR="00A77B3E">
      <w:r>
        <w:t>фио</w:t>
      </w:r>
      <w:r>
        <w:t xml:space="preserve">, в нарушение п. 2.7 ПДД РФ, дата в время на адрес в районе д.79 адрес, управлял транспортным средством – автомобилем «Шевроле </w:t>
      </w:r>
      <w:r>
        <w:t>Ланос</w:t>
      </w:r>
      <w:r>
        <w:t xml:space="preserve">» с государственными регистрационными знаками А305НТ159, находясь в состоянии опьянения, что подтвердилось </w:t>
      </w:r>
      <w:r>
        <w:t>результатами теста, проведенного техническим средством измерения алкоголя в выдыхаемом воздухе – ARAK0934 на месте, согласно результатам которого установлено состояние алкогольного опьянения.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</w:t>
      </w:r>
      <w:r>
        <w:t>уведомлен надлежащим образом, в судебное заседание явился, вину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</w:t>
      </w:r>
      <w:r>
        <w:t>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82АП №103671 от дата; протоколом 82 ОТ № 022373 об отстранении от управлении транспортным средством от д</w:t>
      </w:r>
      <w:r>
        <w:t xml:space="preserve">ата; актом 61АА123328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ARAK0934 от дата; протоколом 82ПЗ№047814 от дата о задержании транспортного средства; видеозаписью, справкой ФИС ГИБДД, а также иными исследованн</w:t>
      </w:r>
      <w:r>
        <w:t>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</w:t>
      </w:r>
      <w:r>
        <w:t xml:space="preserve">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</w:t>
      </w:r>
      <w:r>
        <w:t xml:space="preserve">ение при рассмотрении дела, так как он совершил –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</w:t>
      </w:r>
      <w:r>
        <w:t xml:space="preserve">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</w:t>
      </w:r>
      <w:r>
        <w:t xml:space="preserve">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</w:t>
      </w:r>
      <w:r>
        <w:t xml:space="preserve">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</w:t>
      </w:r>
      <w:r>
        <w:t>ь УФК по адрес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18810491211400000257.</w:t>
      </w:r>
    </w:p>
    <w:p w:rsidR="00A77B3E">
      <w:r>
        <w:t>Разъяснить лицу</w:t>
      </w:r>
      <w:r>
        <w:t>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</w:t>
      </w:r>
      <w:r>
        <w:t>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</w:t>
      </w:r>
      <w:r>
        <w:t>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</w:t>
      </w:r>
      <w:r>
        <w:t>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</w:t>
      </w:r>
      <w:r>
        <w:t>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</w:t>
      </w:r>
      <w:r>
        <w:t xml:space="preserve">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DC"/>
    <w:rsid w:val="002D53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