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>дело № 5-89-53/2018</w:t>
      </w:r>
    </w:p>
    <w:p w:rsidR="00A77B3E" w:rsidP="00E5668E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</w:t>
      </w:r>
      <w:r>
        <w:t xml:space="preserve">   20 февраля 2018 года</w:t>
      </w:r>
    </w:p>
    <w:p w:rsidR="00A77B3E"/>
    <w:p w:rsidR="00A77B3E" w:rsidP="00E5668E">
      <w:pPr>
        <w:jc w:val="both"/>
      </w:pPr>
      <w:r>
        <w:t xml:space="preserve">Мировой судья судебного участка № 87 </w:t>
      </w:r>
      <w:r>
        <w:t xml:space="preserve">Феодосийского судебного района (городской округ Феодосии)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Феодосии) Республики Крым, рассмотрев в открытом судебном заседании протокол </w:t>
      </w:r>
      <w:r>
        <w:t xml:space="preserve">об административном правонарушении должностного лица </w:t>
      </w:r>
      <w:r>
        <w:t>Баясана</w:t>
      </w:r>
      <w:r>
        <w:t xml:space="preserve"> Р.М. № 2109 от дата, составленный специалистом 1 разряда ОКП № 1 Межрайонной ИФНС России № 4 по Республике Крым </w:t>
      </w:r>
      <w:r>
        <w:t>фио</w:t>
      </w:r>
      <w:r>
        <w:t xml:space="preserve"> по ст. 15.5 КоАП РФ и иные материалы дела,</w:t>
      </w:r>
    </w:p>
    <w:p w:rsidR="00A77B3E"/>
    <w:p w:rsidR="00A77B3E" w:rsidP="00E5668E">
      <w:pPr>
        <w:jc w:val="center"/>
      </w:pPr>
      <w:r>
        <w:t>УСТАНОВИЛ:</w:t>
      </w:r>
    </w:p>
    <w:p w:rsidR="00A77B3E"/>
    <w:p w:rsidR="00A77B3E" w:rsidP="00E5668E">
      <w:pPr>
        <w:jc w:val="both"/>
      </w:pPr>
      <w:r>
        <w:t>Должностное лицо – ген</w:t>
      </w:r>
      <w:r>
        <w:t xml:space="preserve">еральный директор наименование организации </w:t>
      </w:r>
      <w:r>
        <w:t>Баясан</w:t>
      </w:r>
      <w:r>
        <w:t xml:space="preserve"> Р.М., паспортные данные, гражданин РФ, зарегистрированный по адресу: адрес, фактически проживающий по адресу: адрес, не является подвергнутым административному наказанию за совершение однородных администрат</w:t>
      </w:r>
      <w:r>
        <w:t xml:space="preserve">ивных правонарушений (гл. 15 КоАП РФ), </w:t>
      </w:r>
    </w:p>
    <w:p w:rsidR="00A77B3E" w:rsidP="00E5668E">
      <w:pPr>
        <w:jc w:val="both"/>
      </w:pPr>
      <w:r>
        <w:t>согласно составленного в отношении него протокола № 2109 от дата в установленный законом срок до дата (не позднее 25-го числа месяца, следующего за истекшим налоговым периодом), являясь должностным лицом наименование</w:t>
      </w:r>
      <w:r>
        <w:t xml:space="preserve"> организации и находясь по адресу местонахождения этого юридического лица: адрес, не предоставлял в МИФНС № 4 по РК декларацию по нало</w:t>
      </w:r>
      <w:r>
        <w:softHyphen/>
        <w:t>гу на добавленную стоимость за 3 квартал 2017 года по установленному формату в элек</w:t>
      </w:r>
      <w:r>
        <w:softHyphen/>
        <w:t>тронной форме по телекоммуникационным</w:t>
      </w:r>
      <w:r>
        <w:t xml:space="preserve"> каналам связи через оператора электронного до</w:t>
      </w:r>
      <w:r>
        <w:softHyphen/>
        <w:t>кументооборота, что предусмотрено п. 5 ст. 174 НК РФ, т.е. дата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5668E">
      <w:pPr>
        <w:jc w:val="both"/>
      </w:pPr>
      <w:r>
        <w:t>Баясан</w:t>
      </w:r>
      <w:r>
        <w:t xml:space="preserve"> Р.М. в судебном заседании событие правонарушения не оспаривал и пояснил, что срок подачи декларации был нарушен на 5 дней по причине болезни.</w:t>
      </w:r>
    </w:p>
    <w:p w:rsidR="00A77B3E" w:rsidP="00E5668E">
      <w:pPr>
        <w:jc w:val="both"/>
      </w:pPr>
      <w:r>
        <w:t>В подтверждение события административного правонарушения и виновности в его совершении генерального директ</w:t>
      </w:r>
      <w:r>
        <w:t xml:space="preserve">ора наименование организации </w:t>
      </w:r>
      <w:r>
        <w:t>Баясана</w:t>
      </w:r>
      <w:r>
        <w:t xml:space="preserve"> Р.М. представлены сле</w:t>
      </w:r>
      <w:r>
        <w:softHyphen/>
        <w:t xml:space="preserve">дующие материалы: протокол об административном правонарушении генерального директора наименование организации </w:t>
      </w:r>
      <w:r>
        <w:t>Баясана</w:t>
      </w:r>
      <w:r>
        <w:t xml:space="preserve"> Р.М. № 1351 от дата по ст. 15.5. КоАП РФ; квитанция о приёме налоговой декларац</w:t>
      </w:r>
      <w:r>
        <w:t>ии от наименование организации в электронном виде от дата; подтверждение даты отправки документа в файле наименование организации через наименование организации; выпиской из ЕГРЮЛ в отношении наименование организации с указанием руко</w:t>
      </w:r>
      <w:r>
        <w:softHyphen/>
        <w:t>водителя - генеральног</w:t>
      </w:r>
      <w:r>
        <w:t xml:space="preserve">о директора </w:t>
      </w:r>
      <w:r>
        <w:t>Баясана</w:t>
      </w:r>
      <w:r>
        <w:t xml:space="preserve"> Р.М.; уведомление о вызове в налоговый орган № 14131 от дата; сопроводительное письмо о направлении копии протокола об административном правонарушении № 2.10-82/02126 от дата</w:t>
      </w:r>
    </w:p>
    <w:p w:rsidR="00A77B3E" w:rsidP="00E5668E">
      <w:pPr>
        <w:jc w:val="both"/>
      </w:pPr>
      <w:r>
        <w:t>Статья 23 Налогового кодекса Российской Федерации предусматри</w:t>
      </w:r>
      <w:r>
        <w:t>вает обязанность представлять в установленном порядке в налоговый орган по месту учета налоговые декла</w:t>
      </w:r>
      <w:r>
        <w:softHyphen/>
        <w:t>рации (расчеты), если такая обязанность предусмотрена законодательством о налогах и сбо</w:t>
      </w:r>
      <w:r>
        <w:softHyphen/>
        <w:t>рах.</w:t>
      </w:r>
    </w:p>
    <w:p w:rsidR="00A77B3E" w:rsidP="00E5668E">
      <w:pPr>
        <w:jc w:val="both"/>
      </w:pPr>
      <w:r>
        <w:t>В соответствии с пунктом 5 статьи 174 Налогового кодекса Рос</w:t>
      </w:r>
      <w:r>
        <w:t>сийской Федерации налогоплательщики (в том числе являющиеся налоговыми агентами), а также лица, указан</w:t>
      </w:r>
      <w:r>
        <w:softHyphen/>
        <w:t xml:space="preserve">ные в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t>по устано</w:t>
      </w:r>
      <w:r>
        <w:t>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</w:t>
      </w:r>
      <w:r>
        <w:softHyphen/>
        <w:t>вым периодом, если иное не предусмотрено настоящей главой.</w:t>
      </w:r>
    </w:p>
    <w:p w:rsidR="00A77B3E" w:rsidP="00E5668E">
      <w:pPr>
        <w:jc w:val="both"/>
      </w:pPr>
      <w:r>
        <w:t>Статья 1</w:t>
      </w:r>
      <w:r>
        <w:t>5.5 КоАП РФ устанавливает административную ответственность за нарушение установленных законодательством о налогах и сборах сроков представления налоговой де</w:t>
      </w:r>
      <w:r>
        <w:softHyphen/>
        <w:t>кларации (расчета по страховым взносам) в налоговый орган по месту учета.</w:t>
      </w:r>
    </w:p>
    <w:p w:rsidR="00A77B3E" w:rsidP="00E5668E">
      <w:pPr>
        <w:jc w:val="both"/>
      </w:pPr>
      <w:r>
        <w:t>С учетом установленных пр</w:t>
      </w:r>
      <w:r>
        <w:t xml:space="preserve">и рассмотрении дела обстоятельств, давая юридическую оценку действий должностного лица - генерального директора наименование организации </w:t>
      </w:r>
      <w:r>
        <w:t>Баясана</w:t>
      </w:r>
      <w:r>
        <w:t xml:space="preserve"> Р.М., судья считает, что им как должностным лицом совершено нарушение установленных законодательством о налогах</w:t>
      </w:r>
      <w:r>
        <w:t xml:space="preserve"> и сборах сроков представления налоговой декларации в нало</w:t>
      </w:r>
      <w:r>
        <w:softHyphen/>
        <w:t>говый орган по месту учета, т.е. административное правонарушение, предусмотренное ст. 15.5 КоАП РФ.</w:t>
      </w:r>
    </w:p>
    <w:p w:rsidR="00A77B3E" w:rsidP="00E5668E">
      <w:pPr>
        <w:jc w:val="both"/>
      </w:pPr>
      <w:r>
        <w:t>Как установлено ст. 3.4. предупреждение - мера административного наказания, выра</w:t>
      </w:r>
      <w:r>
        <w:softHyphen/>
        <w:t>женная в официал</w:t>
      </w:r>
      <w:r>
        <w:t>ьном порицании физического.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</w:t>
      </w:r>
      <w:r>
        <w:softHyphen/>
        <w:t>вью людей, объектам жив</w:t>
      </w:r>
      <w:r>
        <w:t>отного и растительного мира, окружающей среде, объектам куль</w:t>
      </w:r>
      <w:r>
        <w:softHyphen/>
        <w:t>турного наследия (памятникам истории и культуры) народов Российской Федерации, без</w:t>
      </w:r>
      <w:r>
        <w:softHyphen/>
        <w:t>опасности государства, угрозы чрезвычайных ситуаций природного и техногенного характе</w:t>
      </w:r>
      <w:r>
        <w:softHyphen/>
        <w:t>ра, а также при отсутствии</w:t>
      </w:r>
      <w:r>
        <w:t xml:space="preserve"> имущественного ущерба.</w:t>
      </w:r>
    </w:p>
    <w:p w:rsidR="00A77B3E" w:rsidP="00E5668E">
      <w:pPr>
        <w:jc w:val="both"/>
      </w:pPr>
      <w:r>
        <w:t xml:space="preserve">При назначении наказания суд учитывает отсутствие отягчающих ответственность генерального директора наименование организации </w:t>
      </w:r>
      <w:r>
        <w:t>Баясана</w:t>
      </w:r>
      <w:r>
        <w:t xml:space="preserve"> Р.М. обстоятельств, совершение им админи</w:t>
      </w:r>
      <w:r>
        <w:softHyphen/>
        <w:t>стративного правонарушения впервые, а также наличие иных о</w:t>
      </w:r>
      <w:r>
        <w:t>бстоятельств, предусмотрен</w:t>
      </w:r>
      <w:r>
        <w:softHyphen/>
        <w:t>ных ст. 3.4 КоАП РФ, в связи с чем полагает применить в отношении него наказание, преду</w:t>
      </w:r>
      <w:r>
        <w:softHyphen/>
        <w:t>смотренное санкцией ст. 15.5 КоАП РФ в виде предупреждения.</w:t>
      </w:r>
    </w:p>
    <w:p w:rsidR="00A77B3E" w:rsidP="00E5668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3.4., 15.5, 29.9, 29.10 Кодекса </w:t>
      </w:r>
      <w:r>
        <w:t>РФ об административных правонарушениях,</w:t>
      </w:r>
    </w:p>
    <w:p w:rsidR="00A77B3E"/>
    <w:p w:rsidR="00A77B3E" w:rsidP="00E5668E">
      <w:pPr>
        <w:jc w:val="center"/>
      </w:pPr>
      <w:r>
        <w:t>ПОСТАНОВИЛ:</w:t>
      </w:r>
    </w:p>
    <w:p w:rsidR="00A77B3E"/>
    <w:p w:rsidR="00A77B3E" w:rsidP="00E5668E">
      <w:pPr>
        <w:jc w:val="both"/>
      </w:pPr>
      <w:r>
        <w:t xml:space="preserve">Должностное лицо - генерального директора наименование организации </w:t>
      </w:r>
      <w:r>
        <w:t>Баясана</w:t>
      </w:r>
      <w:r>
        <w:t xml:space="preserve"> Р.М, признать виновным в совершении административного правонарушения, предусмот</w:t>
      </w:r>
      <w:r>
        <w:softHyphen/>
        <w:t>ренного ст.15.5. Кодекса РФ об административных</w:t>
      </w:r>
      <w:r>
        <w:t xml:space="preserve"> правонарушениях и назначить ему адми</w:t>
      </w:r>
      <w:r>
        <w:softHyphen/>
        <w:t>нистративное наказание в виде предупреждения.</w:t>
      </w:r>
    </w:p>
    <w:p w:rsidR="00A77B3E" w:rsidP="00E5668E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судью, вынесшего постановление.</w:t>
      </w:r>
    </w:p>
    <w:p w:rsidR="00A77B3E" w:rsidP="00E5668E">
      <w:pPr>
        <w:jc w:val="both"/>
      </w:pPr>
      <w:r>
        <w:t xml:space="preserve">Копию настоящего решения </w:t>
      </w:r>
      <w:r>
        <w:t>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E5668E">
      <w:pPr>
        <w:jc w:val="both"/>
      </w:pPr>
      <w:r>
        <w:t>Постановление может быть обжаловано и опротестовано в течение 10 дней в Феодосийский городской суд через мирового судью, выне</w:t>
      </w:r>
      <w:r>
        <w:t>сшего постановление.</w:t>
      </w:r>
    </w:p>
    <w:p w:rsidR="00A77B3E"/>
    <w:p w:rsidR="00E5668E" w:rsidP="00E5668E">
      <w:r>
        <w:t>Мировой судья</w:t>
      </w:r>
      <w:r>
        <w:tab/>
      </w:r>
      <w:r>
        <w:tab/>
      </w:r>
      <w:r>
        <w:tab/>
        <w:t xml:space="preserve">     /</w:t>
      </w:r>
      <w:r>
        <w:t>подпись/</w:t>
      </w:r>
      <w:r w:rsidRPr="00E5668E">
        <w:t xml:space="preserve"> </w:t>
      </w:r>
      <w:r>
        <w:t xml:space="preserve">                                  </w:t>
      </w:r>
      <w:r>
        <w:t>Аверкин Е.В.</w:t>
      </w:r>
    </w:p>
    <w:p w:rsidR="00E5668E" w:rsidP="00E5668E"/>
    <w:p w:rsidR="00A77B3E"/>
    <w:sectPr w:rsidSect="00E5668E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8E"/>
    <w:rsid w:val="00A77B3E"/>
    <w:rsid w:val="00E56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85682F-3E8D-4A1C-82F7-65A9546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